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15Co/117/2011 z 27. 1. 2014</w:t>
      </w:r>
    </w:p>
    <w:p>
      <w:r>
        <w:t>Rozsudok Krajského súdu Bratislava z 27. januára 2014, sp. zn. 15Co/117/2011, ECLI:SK:KSBA:2014:1204128920.2</w:t>
      </w:r>
    </w:p>
    <w:p>
      <w:r>
        <w:t>Súd: Krajský súd Bratislava</w:t>
      </w:r>
    </w:p>
    <w:p>
      <w:r>
        <w:t>Spisová značka: 15Co/117/2011</w:t>
      </w:r>
    </w:p>
    <w:p>
      <w:r>
        <w:t>ECLI: ECLI:SK:KSBA:2014:1204128920.2</w:t>
      </w:r>
    </w:p>
    <w:p>
      <w:r>
        <w:t>Dátum vydania: 27. 1. 2014</w:t>
      </w:r>
    </w:p>
    <w:p>
      <w:r>
        <w:t>Forma: Rozsudok</w:t>
      </w:r>
    </w:p>
    <w:p>
      <w:r>
        <w:t>Oblasť práva: Občianske právo</w:t>
      </w:r>
    </w:p>
    <w:p>
      <w:pPr>
        <w:pStyle w:val="Heading2"/>
      </w:pPr>
      <w:r>
        <w:t>Text rozhodnutia</w:t>
      </w:r>
    </w:p>
    <w:p>
      <w:r>
        <w:t>Súd: Krajský súd Bratislava Spisová značka: 15Co/117/2011 Identifikačné číslo súdneho spisu: 1204128920 Dátum vydania rozhodnutia: 28. 01. 2014 Meno a priezvisko sudcu, VSÚ: JUDr. Janka Gažovičová ECLI: ECLI:SK:KSBA:2014:1204128920.2 ROZSUDOK V MENE SLOVENSKEJ REPUBLIKY Krajský súd v Bratislave v senáte zloženom z predsedníčky senátu JUDr. Janky Gažovičovej a členov senátu JUDr. Moniky Holickej a JUDr Jany Vlčkovej v právnej veci navrhovateľa: SATUR TRAVEL, a.s., so sídlom Miletičova 1, Bratislava, IČO: 35 787 201, zastúpeného JUDr. Jurajom Kuráňom CSc., advokátom, KURÁŇ &amp; MARKOVÁ, advokátska kancelária, s.r.o., so sídlom Miletičova č. 1, Bratislava, proti odporcovi: SR-Ministerstvo spravodlivosti Slovenskej republiky, so sídlom Župné nám. 13, Bratislava, o zaplatenie 3.391.721,44 € (102.179.000,- Sk), na odvolanie navrhovateľa proti rozsudku Okresného súdu Bratislava III, zo dňa 24.februára 2010, č.k. 44C 57/2006-196, v znení opravného uznesenia, zo dňa 03.marca 2011, č.k. 44C 57/2006-218, jednohlasne takto r o z h o d o l : Odvolací súd napadnutý rozsudok súdu prvého stupňa v znení opravného uznesenia zo dňa 03. 03.2011, č.k. 44C 57/2006-218 p o t v r d z u j e . Odporcovi náhradu trov odvolacieho konania n e p r i z n á v a . o d ô v o d n e n i e : Napadnutým rozsudkom zamietol súd prvého stupňa návrh; ktorým sa navrhovateľ domáhal proti odporcovi zaplatenia 3.391.721,44 € (102.179.000,- Sk) titulom náhrady škody spôsobenej nezákonným rozhodnutím - predbežným opatrením Okresného súdu Bratislava II, sp.zn. 20Nc 81/1999 zo dňa 12.03.1999, ktorým súd na základe návrhu navrhovateľa - Fondu národného majetku SR zakázal odporcovi - spoločnosti SATUR, a.s., Miletičova 1, Bratislava, IČO: 31 391 966 (právny predchodca navrhovateľa) bez súhlasu Fondu národného majetku SR akýmkoľvek spôsobom nakladať s hnuteľným a nehnuteľným majetkom, ktorý má odporca v držbe na základe zmluvy 1183/95 z 29.09.1995 o predaji podniku SATUR Slovenská agentúra pre turistický ruch š.p. Bratislava a ďalej boli upravené okresné úrady, katastrálne odbory, aby zapísali zákaz nakladania s nehnuteľným majetkom podľa tohto predbežného opatrenia. Zistil, že na základe odvolania odporcu Krajský súd v Bratislave ako odvolací súd uznesením č.k. 21Co 295/1999-75 zo dňa 19.01.2000 rozhodol tak, že uznesenie súdu prvého stupňa zmenil a návrh navrhovateľa na nariadenie predbežného opatrenia zamietol. V odôvodnení uviedol, že nariadené predbežné opatrenie svojím obsahom nezodpovedá zákonu, je s ním v rozpore (§ 76 ods. 1 O.s.p.), keď navrhovateľovi priznal oprávnenie dávať súhlas k tomu, aby odporca mohol s určitými vecami alebo právami nakladať, čo ust. § 76 ods. 1 O.s.p. vylučuje. Konštatoval tiež, že nebola osvedčená reálna existencia z obavy ohrozenia budúceho súdneho rozhodnutia. Dospel k záveru, že navrhovateľom uplatnený nárok na náhradu škody titulom „nezákonného“ rozhodnutia vydaného súdom vo forme „predbežného opatrenia“ treba posúdiť podľa ust. § 77 ods. 3 O.s.p., ktoré ustanovuje povinnosť „navrhovateľa“ predbežného opatrenia nahradiť ujmy tomu, komu predbežným opatrením vznikli a ktoré je špeciálnou úpravou vylučujúcou všeobecnú úpravu zodpovednosti štátu za škodu spôsobenú nezákonným rozhodnutím podľa zákona č. 58/1969 Zb.. Poukázal na to, že v konaní o vydanie predbežného opatrenia súd rozhoduje na základe navrhovateľom tvrdených a osvedčených skutočností, o ktorých spravidla nevykonáva dokazovanie a ku ktorým sa odporca nemá možnosť vopred vyjadriť, a teda zodpovednosť za škodu alebo inú ujmu spôsobenú nariadením predbežného opatrenia nesie ten, kto o nariadenie požiadal a to bez ohľadu na to, či predbežné opatrenie bolo nariadené v súlade so zákonom alebo nie; podstatné je to, že k zániku alebo zrušeniu predbežného opatrenia došlo z iného dôvodu, než, že návrhu bolo vyhovené alebo preto, že právo navrhovateľa bolo uspokojené. V danom prípade v konaní o nariadenie predbežného opatrenia rozhodoval súd na základe návrhu Fondu národného majetku SR, na základe ním tvrdených a osvedčovaných skutočností a vzhľadom na to, že predbežné opatrenie vydané súdom prvého stupňa bolo na základe odvolania odvolacím súdom zmenené tak, že bolo zamietnuté, zodpovedá za prípadné ujmy, ktoré jeho nariadením vznikli v období od 12.03.1999 do 19.01.2000, navrhovateľ tohto predbežného opatrenia, teda FNM SR. Dospel preto k záveru, že návrhu navrhovateľa nemožno vyhovieť pre nedostatok pasívnej vecnej legitimácie na strane odporcu. Ďalej uviedol, že v prípade pripustenia aplikácie zákona č. 58/1969 Zb. je dôvodná námietka premlčania vznesená odporcom, keď subjektívna premlčacia doba v zmysle § 22 ods. 1 veta druhá cit. zákona začala plynúť odo dňa doručenia rozhodnutia odvolacieho súdu, pretože podľa jeho názoru možno za „zrušenie“ rozhodnutia výkladom považovať aj jeho zmenu, pretože tým, že odvolací súd zmenil výrok rozhodnutia súdu prvého stupňa, fakticky zrušil nariadené predbežné opatrenie, keďže návrh na jeho vydanie zamietol a zo spisu 20Nc 81/99 zistil, že rozhodnutie Krajského súdu v Bratislave č.k. 21Co 295/99-75 bolo navrhovateľovi doručené 25.02.2000, teda trojročná subjektívna premlčacia doba uplynula 25.02.2003, pričom návrh bol podaný na súd dňa 31.08.2004, t.j. po uplynutí subjektívnej premlčacej doby. O náhrade trov konania rozhodol podľa § 142 ods. 1 O.s.p. tak, že odporcovi náhradu trov konania nepriznal. Proti tomuto rozsudku podal v zákonom stanovenej lehote odvolanie navrhovateľ, žiadal napadnutý rozsudok súdu prvého stupňa zrušiť a vec mu vrátiť na ďalšie konanie. Namietal nesprávne právne posúdenie veci súdom prvého stupňa, keď nesprávne aplikoval na daný prípad ust. § 77 ods. 3 O.s.p.. Namietal, že z uvedeného ustanovenia vyplýva, že podmienkou vzniku zodpovednosti navrhovateľa predbežného opatrenia za ujmu je to, aby predbežné opatrenie zaniklo alebo bolo zrušené a to z iných dôvodov, ako je vyhovenie návrhu vo veci samej alebo uspokojením navrhovateľovho práva, avšak v danom prípade predbežné opatrenie vydané súdom prvého stupňa bolo rozhodnutím odvolacieho súdu zmenené, a teda ide o inú situáciu ako predpokladá ust. § 77 ods. 3 O.s.p.. Poukázal na zákonodarcom zvolenú terminológiu a rozlišovanie pojmov: „ zánik“, „zrušenie“ a „zmena“ rozhodnutí v ust. § 77 ods. 1 O.s.p., ktoré obsahuje taxatívny výpočet dôvodov zániku predbežného opatrenia a v ust. § 77 ods. 2 O.s.p., účinnom ku dňu 19.01.2000, podľa ktorého predbežné opatrenie predseda senátu zruší, ak pominú dôvody, pre ktoré bolo nariadené. Namietal, že Krajský súd v Bratislave predbežné opatrenie podľa § 220 O.s.p. zmenil a nie zrušil, nedošlo teda ani k jeho zániku, z čoho je zrejmé, že zmena uznesenia súdu prvého stupňa o nariadení predbežného opatrenia a zamietnutie návrhu na vydanie predbežného opatrenia odvolacím súdom nepodlieha ani jednému zo zákonných, taxatívne určených dôvodov zániku či zrušenia predbežných opatrení. Ďalej namietal, že primárnou príčinou vzniku jeho škody bolo závažné pochybenie Okresného súdu Bratislava II, ktorý nedodržal príslušné ustanovenia Občianskeho súdneho poriadku a rozhodol nezákonne. Za nesprávny považoval aj názor súdu prvého stupňa, že ust. § 77 ods. 3 O.s.p. obsahuje špeciálnu úpravu, ktorá vylučuje všeobecnú úpravu zodpovednosti štátu spôsobenú nezákonným rozhodnutím upravenú v zákone č. 58/1969 Zb.. Považuje za neprípustné dávať do vzťahu špeciality právne predpisy, z ktorých je jeden hmotnoprávny a upravuje výlučne právo domáhať sa náhrady škody spôsobenej napr. aj nezákonným rozhodnutím súdov a druhý je procesnoprávny, upravujúci v súdnej praxi nevyužívané právo domáhať sa náhrady ujmy voči tomu, kto má znášať nebezpečenstvo ujmy, ktoré môže ním iniciované, avšak iba zákonne vydané predbežné opatrenie spôsobiť. Nestotožnil sa ani s názorom súdu prvého stupňa, že v danom prípade došlo k márnemu uplynutiu subjektívnej premlčacej doby. K tomuto záveru súd prvého stupňa dospel nesprávnou interpretáciou ust. § 22 zákona č. 58/1969 Zb. a zámenou legislatívnych pojmov „zmena“ a „zrušenie“, ktoré sú odlišnými inštitútmi procesného práva. Podľa jeho názoru pre začiatok plynutia subjektívnej premlčacej lehoty je potrebná vedomosť o škode ako o určitej majetkovej alebo nemajetkovej ujme taká, aby bol poškodený schopný škodu objektívne vyčísliť v peniazoch a následne aby mohol svoj nárok na náhradu škody uplatniť aj na súde. Okamih vzniku škody, reps. vedomosť poškodeného o tejto škode sa pritom nemusí zhodovať s okamihom škodnej udalosti, či s protiprávnym konaním. V danom prípade jeho vedomosť o škode vznikla až na základe vypracovania znaleckého posudku, t.j. 22.11.2002. Namietal, že aplikácia druhej vety ust. § 22 ods. 1 zákona č. 58/1969 Zb. je vylúčená, pretože je v ňom, ako nevyhnutná podmienka, zakotvený predpoklad doručenia zrušujúceho rozhodnutia a v danom prípade odvolací súd uznesenie súdu prvého stupňa zmenil tak, že návrh na nariadenie predbežného opatrenia zamietol, pričom poukázal na rozlišovanie týchto procesných inštitútov v zákone č. 58/1969 Zb., napr. v ust. § 4 ods. 2, podľa ktorého ako výnimku z ust. ods. 1 možno uplatniť nárok na náhradu škody spôsobenej nezákonným rozhodnutím vykonateľným bez ohľadu na jeho právoplatnosť, ak toto rozhodnutie bolo na základe opravného prostriedku (§ 3) zrušené alebo zmenené a poukázal aj na novú právnu úpravu v zákone č. 514/2003 Z.z., v ktorom je v ust. § 19 ods. 1 ako analogickom ustanovení § 22 zákona č. 58/1969 Zb. uvedené: „Právo na náhradu škody sa premlčí za tri roky odo dňa, keď sa poškodený dozvedel o škode. Ak je podmienkou uplatnenia práva na náhradu škody zrušenie alebo zmena právoplatného rozhodnutia, plynie premlčacia lehota odo dňa doručenia (oznámenia) rozhodnutia“. Namietal aj nedostatočné a nepresvedčivé odôvodnenie rozhodnutia súdu prvého stupňa. Odporca vo svojom vyjadrení navrhol napadnutý rozsudok súdu prvého stupňa ako vecne správny potvrdiť. Uviedol, že súd prvého stupňa vo veci vykonal potrebné dokazovanie, jeho výsledky náležite vyhodnotil a následne vo veci správne rozhodol. Namietal, že navrhovateľ vo svojom odvolaní neuviedol také nové skutočnosti, ktoré by mohli privodiť zmenu napadnutého rozsudku. Odvolací súd prejednal vec podľa § 212 ods. 1 O.s.p., bez nariadenia odvolacieho pojednávania podľa § 214 ods. 2 O.s.p. v spojení s ust. § 156 ods. 3 O.s.p. a dospel k záveru, že napadnutý rozsudok súdu prvého stupňa je vecne správny, avšak čiastočne z iných dôvodov než uvedených v odôvodnení napadnutého rozhodnutia. Štát zodpovedá za škodu spôsobenú nezákonným rozhodnutím, ktoré v občianskom súdnom konaní a v konaní pred štátnym notárstvom, v správnom konaní, ako aj v konaní pred miestnym ľudovým súdom a ďalej v trestnom konaní, pokiaľ nejde o rozhodnutie o väzbe alebo treste, vydal štátny orgán alebo orgán štátnej organizácie („štátny ogán“). (§ 1 ods. 1 veta prvá zákona č. 58/1969 Zb. v znení účinnom k 12.03.1999, t.j. ku dňu vydania uznesenia Okresného súdu Bratislava II, č.k. 20Nc 81/99-38, ktorým nariadil predbežné opatrenie). Právo na náhradu škody spôsobenej nezákonným rozhodnutím majú tí, ktorí sú účastníkmi konania a boli poškodení nezákonným rozhodnutím vydaným v tomto konaní (§ 2 cit. zákona). Ak nejde o prípady hodné osobitného zreteľa, možno nárok na náhradu škody spôsobenej nezákonným rozhodnutím priznať len vtedy, ak účastník využil možnosť podať proti nezákonnému rozhodnutiu odvolanie, rozklad, námietky, odpor alebo sťažnosť (§ 3 cit. zákona). Nárok na náhradu škody nemožno uplatniť, dokiaľ právoplatné rozhodnutie, ktorým bola škoda spôsobená, pre nezákonnosť nezrušil príslušný orgán. Rozhodnutím tohto orgánu je súd rozhodujúci o náhrade škody viazaný (§ 4 ods. 1 cit. zákona). Ako výnimku z ustanovenia odseku 1 možno uplatniť nárok na náhradu škody spôsobenej nezákonným rozhodnutím vykonateľným bez ohľadu na jeho právoplatnosť, ak toto rozhodnutie bolo na základe opravného prostriedku (§ 3) zrušené alebo zmenené (§ 4 ods. 2 cit. zákona). Právo na náhradu škody podľa tohto zákona sa premlčí za tri roky odo dňa, keď sa poškodený dozvedel o škode. Ak je podmienkou na uplatnenie práva na náhradu škody zrušenie rozhodnutia, plynie premlčacia doba odo dňa doručenia (oznámenia) zrušujúceho rozhodnutia (§ 22 ods. 1 cit. zákona). Najneskôr sa toto právo premlčí za desať rokov odo dňa, keď poškodenému bolo doručené (oznámené) nezákonné rozhodnutie, ktorým bola spôsobená škoda; to neplatí, ak ide o škodu na zdraví (§ 22 ods. 2 cit.zákona). Ak je potrebné nárok predbežne prerokovať na ústrednom orgáne (§ 9 ods. 1), premlčacia doba odo dňa podania žiadosti do skončenia prerokovania, najdlhšie však po dobu 6 mesiacov, neplynie (§ 22 ods. 3 cit.zákona). V prejednávanej veci sa navrhovateľ domáhal proti odporcovi zaplatenia žalovanej istiny z titulu náhrady škody spôsobenej jeho právnemu predchodcovi spoločnosti SATUR, a.s. Bratislava nariadením predbežného opatrenia uznesením Okresného súdu Bratislava II č.k. 20Nc 81/99-38 zo dňa 12.03.1999, ktoré bolo následne v odvolacom konaní zmenené - uznesením Krajského súdu v Bratislave č.k. 21Co 295/1999-75 zo dňa 19.01.2000 tak, že návrh na vydanie predbežného opatrenia bol zamietnutý. Súd prvého stupňa nesprávne na daný prípad aplikoval ust. § 77 ods. 3 O.s.p., upravujúce povinnosť navrhovateľa predbežného opatrenia nahradiť ujmu tomu, komu predbežným opatrením vznikla, a to v prípade, ak predbežné opatrenie zaniklo alebo bolo zrušené z dôvodov v tomto ustanovení uvedených, pričom toto ustanovenie nadväzuje na predchádzajúce ustanovenia § 77 ods. 1 a 2 O.s.p., upravujúce zánik predbežného opatrenia a jeho zrušenie v prípade, ak pominú dôvody, pre ktoré bolo nariadené. Aj zo samotného znenia ods. 3 § 77 O.s.p. vyplýva, že toto ustanovenie sa vzťahuje na prípady, ak došlo k zániku predbežného opatrenia, alebo k jeho zrušeniu, a teda toto ustanovenie nemožno aplikovať na daný prípad, keď predbežné opatrenie nariadené súdom prvého stupňa nezaniklo žiadnym zo zákonom stanovených spôsobov, ani nebolo zrušené, ale uznesenie, ktorým bolo predbežné opatrenie nariadené, bolo zmenené v rámci odvolacieho konania tak, že návrh na nariadenie predbežného opatrenia bol zamietnutý. V danom prípade preto neboli splnené zákonom stanovené podmienky § 77 ods. 3 O.s.p. pre vznik povinnosti navrhovateľa predbežného opatrenia nahradiť ujmu tomu, komu predbežným opatrením vznikla. V tomto smere odvolací súd posúdil námietky navrhovateľa uvedené v jeho odvolaní ako dôvodné. Odvolací súd však dospel k záveru zhodnému so záverom súdu prvého stupňa, že je dôvodná námietka premlčania uplatneného práva, i keď sa nestotožnil s názorom súdu prvého stupňa, že subjektívna premlčacia doba v zmysle § 22 ods. 1 vety druhej cit. zákona začala plynúť odo dňa doručenia rozhodnutia odvolacieho súdu, pretože toto ustanovenie upravuje začiatok plynutia subjektívnej premlčacej doby v prípade, ak je podmienkou na uplatnenie práva na náhradu škody zrušenie rozhodnutia a to tak, že premlčacia doba plynie odo dňa doručenia tohto zrušujúceho rozhodnutia, pričom v danom prípade si navrhovateľ uplatnil nárok na náhradu škody spôsobenej nezákonným rozhodnutím vykonateľným bez ohľadu na jeho právoplatnosť, ktoré bolo v odvolacom konaní zmenené (§ 4 ods. 2 cit.zákona), a preto podľa názoru odvolacieho súdu plynutie subjektívnej premlčacej doby nemožno posudzovať v danom prípade podľa § 22 ods. 1 vety druhej cit. zákona, ktoré sa vzťahuje na prípady, ak podmienkou na uplatnenie práva na náhradu škody je zrušenie rozhodnutia. Odvolací súd dospel k záveru, že v danom prípade sa na navrhovateľom uplatnené právo na náhradu škody vzťahuje ust. § 22 ods. 1 vety prvej cit. zákona, podľa ktorého právo na náhradu škody podľa tohto zákona sa premlčí za tri roky odo dňa, keď sa poškodený dozvedel o škode, pričom musí ísť o takú vedomosť o škode, aby poškodený mohol svoj nárok uplatniť na súde, avšak nestotožnil sa s tvrdením navrhovateľa, že takáto vedomosť o škode u neho vznikla až vypracovaním znaleckého posudku dňa 22.11.2002. Navrhovateľ sa v konaní domáha náhrady škody spôsobenej jeho právnemu predchodcovi nariadením predbežného opatrenia, ktoré podľa jeho tvrdenia bolo nariadené v tak neprimeranom rozsahu, že podnikateľská činnosť jeho právneho predchodcu bola týmto predbežným opatrením tak výrazne sťažená, že fakticky došlo k znemožneniu jeho podnikateľskej činnosti, čo malo za následok vznik škody. Navrhovateľ predložil znalecký posudok č. 1/2002 vypracovaný znaleckou organizáciou v odbore podnikové hospodárstvo SEVER-znalecký ústav spol.s r.o., so sídlom Kuzmányho 15, Martin, z ktorého odvolací súd zistil, že úlohou znaleckej organizácie bolo stanovenie výšky škôd spôsobených spoločnosti SATUR a.s. Bratislava z titulu obmedzovania jej podnikateľskej činnosti počas trvania predbežného opatrenia Okresného súdu Bratislava II voči majetku a hospodáreniu spoločnosti; znalecký posudok bol navrhovateľom vyžiadaný dňa 07.10.2002 a vypracovaný bol dňa 22.11.2002, pričom tento znalecký posudok bol vypracovaný a hodnota bola stanovená k dátumu 01.01.2000. Predbežné opatrenie, počas trvania ktorého mala byť obmedzená podnikateľská činnosť právneho predchodcu navrhovateľa, čo podľa tvrdenia navrhovateľa malo za následok vznik škody, bolo nariadené uznesením Okresného súdu Bratislava II, č.k. 20Nc 81/99-38 zo dňa 12.03.1999 a uznesenie krajského súdu v Bratislave, č.k. 21Co 295/1999-75 zo dňa 19.01.2000, ktorým bolo uznesenie súdu prvého stupňa zmenené tak, že návrh navrhovateľa na nariadenie predbežného opatrenia bol zamietnutý, nadobudlo právoplatnosť a vykonateľnosť dňa 25.02.2000. Keďže navrhovateľ sa domáha náhrady škody, ktorá mu mala vzniknúť obmedzením podnikateľskej činnosti jeho právneho predchodcu počas trvania nariadeného predbežného opatrenia, vedomosť o tom, že počas trvania obmedzovania podnikateľskej činnosti týmto predbežným opatrením mu vznikla škoda, musel mať už po skončení trvania predbežného opatrenia, t.j. dňa 25.02.2000, a teda o vypracovanie odborného znaleckého posudku na stanovenie výšky škody mohol požiadať znaleckú organizáciu už v marci 2000, pričom z predloženého znaleckého posudku vyplýva, že jeho vypracovanie trvalo necelé dva mesiace, a teda podľa názoru odvolacieho súdu navrhovateľ objektívne mohol mať vedomosť nielen o vzniku škody, ale aj o jej výške už dva mesiace po skončení trvania nariadeného predbežného opatrenia, t.j. najneskôr 30.04.2000. Odvolací súd preto dospel k záveru, že navrhovateľ sa o škode nedozvedel až vypracovaním znaleckého posudku dňa 22.11.2002; ktorý si vyžiadal až dňa 07.10.2002, t.j. viac ako dva a pol roka po skončení trvania predbežného opatrenia, pričom predmetom znaleckého posudku bolo len vyčíslenie vzniknutej škody, ale o vzniku škody sa objektívne musel dozvedieť už po skončení trvania predbežného opatrenia, kedy mohol požiadať o vypracovanie odborného znaleckého posudku na vyčíslenie škody, a teda objektívne mal vedomosť o škode tak, aby si právo na náhradu škody mohol uplatniť na súde, najneskôr po uplynutí približne dvoch mesiacov od skončenia trvania predbežného opatrenia, ktoré obdobie odvolací súd na základe navrhovateľom predloženého znaleckého posudku považoval za primerané na jeho vyhotovenie, a teda i keď sa navrhovateľ o samotnej škode dozvedel už skôr, odvolací súd ustálil začiatok plynutia trojročnej subjektívnej premlčacej doby dňom 30.04.2000, ktorá lehota márne uplynula dňa 30.04.2003, a keďže navrhovateľ si právo na náhradu škody uplatnil na súde až dňa 31.08.2004, odvolací súd posúdil; rovnako ako aj súd prvého stupňa; námietku premlčania vznesenú odporcom ako dôvodnú. Odvolací súd posúdil ako nedôvodné námietky navrhovateľa, že o škode sa dozvedel až vypracovaním znaleckého posudku dňa 22.11.2002, keď podľa názoru odvolacieho súdu, pri posudzovaní vzniku vedomosti poškodeného o škode nemožno vychádzať zo subjektívneho rozhodnutia poškodeného; zistiť presnú výšku vzniknutej škody; ku ktorému dospel s odstupom niekoľko rokov po vzniku škody, o ktorej mal vedomosť už v čase jej vzniku. Z uvedených dôvodov odvolací súd napadnutý rozsudok súdu prvého stupňa podľa § 219 ods. 1 O.s.p. ako vecne správny potvrdil. O náhrade trov odvolacieho konania rozhodol podľa § 224 ods. 1 v spojení s § 142 ods. 1 O.s.p. a odporcovi, ktorý mal úspech v odvolacom konaní, náhradu trov odvolacieho konania nepriznal, pretože si ich náhradu neuplatnil riadnym návrhom podľa § 151 ods. 1 O.s.p. a ani mu trovy v odvolacom konaní nevznikli. Poučenie: Proti tomuto rozsudku odvolanie nie je prípustné.</w:t>
      </w:r>
    </w:p>
    <w:p/>
    <w:p>
      <w:r>
        <w:t>Zdroj: KAUZIS.SK – https://www.kauzis.sk/judikatura/r/ECLI:SK:KSBA:2014:1204128920.2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