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11CoP/335/2013 z 24. 3. 2014</w:t>
      </w:r>
    </w:p>
    <w:p>
      <w:r>
        <w:t>Rozsudok Krajského súdu Bratislava z 24. marca 2014, sp. zn. 11CoP/335/2013, ECLI:SK:KSBA:2014:1311215329.1</w:t>
      </w:r>
    </w:p>
    <w:p>
      <w:r>
        <w:t>Súd: Krajský súd Bratislava</w:t>
      </w:r>
    </w:p>
    <w:p>
      <w:r>
        <w:t>Spisová značka: 11CoP/335/2013</w:t>
      </w:r>
    </w:p>
    <w:p>
      <w:r>
        <w:t>ECLI: ECLI:SK:KSBA:2014:1311215329.1</w:t>
      </w:r>
    </w:p>
    <w:p>
      <w:r>
        <w:t>Dátum vydania: 24. 3. 2014</w:t>
      </w:r>
    </w:p>
    <w:p>
      <w:r>
        <w:t>Forma: Rozsudok</w:t>
      </w:r>
    </w:p>
    <w:p>
      <w:r>
        <w:t>Oblasť práva: Rodinné právo</w:t>
      </w:r>
    </w:p>
    <w:p>
      <w:pPr>
        <w:pStyle w:val="Heading2"/>
      </w:pPr>
      <w:r>
        <w:t>Text rozhodnutia</w:t>
      </w:r>
    </w:p>
    <w:p>
      <w:r>
        <w:t>Súd: Krajský súd Bratislava Spisová značka: 11CoP/335/2013 Identifikačné číslo súdneho spisu: 1311215329 Dátum vydania rozhodnutia: 25. 03. 2014 Meno a priezvisko sudcu, VSÚ: JUDr. Bianka Gelačíková ECLI: ECLI:SK:KSBA:2014:1311215329.1 ROZSUDOK V MENE SLOVENSKEJ REPUBLIKY Krajský súd v Bratislave v senáte zloženom z predsedníčky senátu JUDr. Bianky Gelačíkovej a členov senátu JUDr. Kataríny Štrignerovej a JUDr. Blanky Podmajerskej, v právnej veci navrhovateľky: C. J., R. XX.XX.XXXX, D. K. XX, D., zastúpená JUDr. Andriánom Suchánkom, advokátom, AK Grösslingova 6-8, Bratislava, proti odporcovi: K. J., R. XX.XX.XXXX, D. T. X/X/XX, O.-XXXX L., W. W., zastúpený JUDr. Barborou Vrbovou, AK so sídlom Bernolákova 1, Bratislava, o návrhu na zvýšenie výživného na plnoleté dieťa, na odvolanie odporcu proti rozsudku Okresného súdu Bratislava III zo dňa 28.2.2013, č.k. 38P/341/2011-177, jednohlasne ( pomerom hlasov 3:0) takto r o z h o d o l : Rozsudok súdu prvého stupňa sa v napadnutej časti p o t v r d z u j e. Navrhovateľke sa nepriznáva náhrada trov odvolacieho konania. o d ô v o d n e n i e : V napadnutom rozsudku súd prvého stupňa : - s účinnosťou od 1.1.2012 zvýšil vyživovaciu povinnosť odporcu na navrhovateľku zo sumy XX euro mesačne na sumu XXX euro mesačne, ktorú mu uložil povinnosť zasielať k rukám navrhovateľky, vždy do 15-ho dňa v mesiaci vopred, - dlžné výživné za obdobie od 01.01.2012 do 28.02.2013 vo výške X XXX euro povolil odporcovi splácať v mesačných splátkach vo výške XXX euro spolu s bežným výživným pod následkom straty výhody splátok, - vo zvyšku návrh navrhovateľky zamietol, - rozhodnutím zmenil rozsudok Okresného súdu Bratislava V, sp. zn. 17P/12/1997 zo dňa 30.05.1997 v časti určenia výživného na navrhovateľku Veroniku Krajčírovú, narodenú 14.04.1990, - určil, že žiaden z účastníkov nemá právo na náhradu trov konania. Rozhodnutie právne odôvodnil § 26, § 62 ods.1,2,3,4,5, § 78 ods.1,3 Zákona o rodine a tým, že po vykonanom dokazovaní dospel k záveru o čiastočnej opodstatnenosti návrhu navrhovateľky. Konštatoval, že od poslednej úpravy výživného ( od roku 1997) nastala zmena pomerov na strane navrhovateľky, ktorá je v súčasnosti študentkou vysokej školy, na Filozofickej fakulte Univerzity Komenského v Bratislave študuje prekladateľstvo a tlmočníctvo v jazykoch španielčina a portugalčina a ktorá svoje priemerné mesačné výdavky vyčíslila vo výške cca XXX euro ( vrátane výdavkov na voľnočasové aktivity, zdravotnú starostlivosť, športovú činnosť ako i náklady na učebné pomôcky). Súd prvého stupňa mal ďalej za nepochybné, že odôvodnené potreby navrhovateľky sú už potrebami dospelého človeka, a teda aj náklady na ich uspokojovanie sú vyššie, než tomu bolo v čase jej maloletosti. Od poslednej úpravy vyživovacej povinnosti odporcu voči navrhovateľke prešlo časové obdobie 16 rokov, za ktoré prišlo na strane navrhovateľky k podstatnej zmene pomerov ukončením základného ako i stredoškolského štúdia a pokračovaním v príprave na svoje budúce povolanie na vysokej škole formou denného štúdia. Súd prvého stupňa mal za zrejmé, že doterajšia výška výživného ( XX euro mesačne ) už nepostačuje na pokrytie ani jej základných životných potrieb a túto výšku je potrebné upraviť. Navrhnutú sumu XXX euro mesačne mal za neprimeranú po prihliadnutí k tomu, že potreby zo strany navrhovateľky za voľnočasové aktivity považoval za čiastočne nadhodnotené. Stotožnil sa s tvrdením odporcu, že rozvíjanie mentálnej úrovne navrhovateľky návštevami kultúrnych podujatí či čítaním ako i starostlivosť o jej fyzickú kondíciu v rámci športového vyžitia je síce potrebné, avšak na úhradu týchto činností je možné pri úprave výšky vyživovacej povinnosti zo strany povinného rodiča prihliadať len v tom rozsahu, v ktorom je povinný rodič schopný na tieto výdavky dieťaťa prispievať. Za takéto výdavky súd potom považoval napr. návštevy kina v rozsahu 3- 4x do mesiaca či rekreačnú športovú činnosť navrhovateľky. Taktiež čo do výšky nákladov za nákup učebníc a slovníkov potrebných pre štúdium poukázal na to, že tieto sa nezakupujú pravidelne každý mesiac, jedná sa o jednorazové výdavky v priebehu školského roka. Pokiaľ ide o osobné, zárobkové a majetkové pomery odporcu ako povinného rodiča súd prvého stupňa vykonaným dokazovaním zistil, že otec je riadne zamestnaný, má ďalšie tri vyživovacie povinnosti k maloletým deťom pochádzajúcim z jeho manželstva a jeho manželka je na sociálnej podpore. Spolu s manželku a tromi maloletými deťmi obýva družstevný byt vo Viedni, na ktorý spláca štátnu pôžičku. V danom konaní bolo preukázané, že odporca pracuje v riadnom pracovnom pomere ako doručovateľ balíkov, v ktorom dosahuje mzdu vo výške cca X.XXX euro mesačne , a teda v maximálnej možnej miere využíva svoje schopnosti a možnosti rodiča tak, aby zabezpečil svojim deťom potrebnú výživu. Na strane odporcu nebolo zistené uspokojovanie iných než existenčných potrieb, odporca si neuspokojuje žiadne nadštandardné záľuby či záujmy a jeho celkový spôsob života nenasvedčuje tomu, že by disponoval inými finančnými prostriedkami, či majetkovými hodnotami mimo svojho príjmu, ktorého spotrebu i riadne preukázal. Súd prvého stupňa mal za zrejmé, že zvýšením vyživovacej povinnosti voči navrhovateľke v žiadanej výške by na strane odporcu došlo k ohrozeniu plnenia si jeho vyživovacej povinnosti k jeho trom ďalším maloletým deťom. Na základe uvedeného považoval sumu XXX euro mesačne od 1.1.2012 ( od podania návrhu ) za dostatočnú pre uspokojenie základných odôvodnených potrieb navrhovateľky, ale i sumu zodpovedajúcu majetkovým a zárobkovým pomerom odporcu pri zohľadnení ďalších vyživovacích povinností. Pri rozhodovaní o zročnom výživnom za obdobie od 1.1.2012 do 28.2.2013 zohľadnil odporcom zaplatenú sumu XXX euro za účelom plnenia si vyživovacej povinnosti a dlžné výživné mu povolil splácať v mesačných splátkach vo výške XXX euro tak, aby doba splácania dlžného výživného nepresiahla dva roky. O trovách konania súd prvého stupňa rozhodol podľa § 142 ods.2 O.s.p.. Proti rozsudku podal v zákonnej lehote odvolanie odporca navrhujúc, aby odvolací súd podľa § 220 O.s.p. zmenil napadnuté rozhodnutie a návrh navrhovateľky na zvýšenie výživného voči nemu zamietol. Odporca uviedol, že pred súdom prvého stupňa preukázal, že určená výška výživného je pre neho likvidačná , ako aj okolnosť, že má vyživovaciu povinnosť voči ďalším trom maloletým deťom. Uviedol, že odo dňa 1. 3. 2013 je nezamestnaný a súčasne je v rozvodovom konaní s manželkou, s ktorou má 3 maloleté deti a jeho príjmom je dávka v nezamestnanosti v sume XXX euro mesačne. Podľa jeho názoru je navrhovateľka plnoletá osoba, ktorá má možnosť pokryť svoje mesačné výdavky aj sama , a to napríklad doučovaním cudzích jazykov, ktoré študuje už štvrtý rok. Odvolací súd preskúmal vec v rozsahu a medziach dôvodov odvolania ( § 212 ods. 1 O.s.p.), bez nariadenia odvolacieho pojednávania ( § 214 ods. 2 O.s.p.) a dospel k záveru, že odvolanie nie je podané dôvodne. Súd prvého stupňa riadne zistil skutkový stav veci, keď vykonal dokazovanie v rozsahu potrebnom na zistenie rozhodujúcich skutočností ( § 120 ods. 1 O.s.p.) z hľadiska posúdenia opodstatnenosti návrhu na zvýšenie vyživovacej povinnosti odporcu, výsledky vykonaného dokazovania správne zhodnotil ( § 132 O.s.p.) a na ich základe dospel k správnym skutkovým a právnym záverom, ktoré v napadnutom rozhodnutí aj dostatočne odôvodnil ( § 157 ods. 2 O.s.p.). Podľa § 219 ods.2 O.s.p.,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 časti napadnutej odvolaním, v celom rozsahu po skutkovej a právnej stránke stotožňuje s dôvodmi týkajúcimi sa napadnutého rozsudku prvostupňového súdu v napadnutej časti, v ktorej súd prvého stupňa uložil odporcovi povinnosť prispievať na výživu navrhovateľky mesačne sumou XXX euro počnúc dňom 1.1.2012 a povinnosť zaplatiť zročné výživné v sume X.XXX euro za obdobie od 1.1.2012 do 28.2.2013 mesačnými splátkami vo výške XXX euro mesačne k rukám navrhovateľky, a v ktorom dostatočne zodpovedal na v konaní nastolené otázky relevantného charakteru, ktoré odvolateľ čiastočne zopakoval v odvolaní podanom proti rozsudku; z uvedeného dôvodu, osvojac si dôvody rozhodnutia v napadnutej časti, odvolací súd využíva možnosť danú mu ust. § 219 ods.2 O.s.p. na vypracovanie tzv. skráteného odôvodnenia rozhodnutia. Na doplnenie rozhodnutia prvostupňového súdu v napadnutej časti odvolací súd konštatuje,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odkázaného na neho výživou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ktorých je rôzny vzhľadom na vek, zdravotný stav, spôsob prípravy na budúce povolanie, nadanie, záujmy maloletého dieťaťa a vychádza zároveň aj z reálnych možností a schopností rodičov dieťaťa plniť si svoju vyživovaciu povinnosť. Rozsah odôvodnených potrieb osoby odkázanej na výživné je súčasne závislý od reálnych schopností a možností osôb povinných poskytovať výživné, t.j. od ich zárobkových schopností a možností, počtu ich celkových vyživovacích povinností a pod.. Podľa ust. § 78 ods. 1 Zákona o rodine, dohody a súdne rozhodnutia o výživnom možno zmeniť, ak sa zmenia pomery. Za zmenu pomerov v zmysle citovaného zákonného ustanovenia pritom treba považovať podstatnú zmenu pomerov, či už na strane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ustanovenia z § 62 ods. 1, 2, 4, 5 a § 75 ods. 1 Zák. o rodine, súd pri určovaní výživného berie zreteľ na odôvodnené potreby maloletých detí, resp. plnoletých detí odkázaných výživou na rodičoch, ako aj na zárobkové možnosti, schopnosti a majetkové pomery oboch rodičov. V prejednávanej veci súd prvého stupňa postupoval vecne správne, keď zisťoval všetky skutočnosti podstatné pre rozhodnutie o návrhu navrhovateľky na zvýšenie vyživovacej povinnosti odporcu z hľadiska súčasných odôvodnených potrieb navrhovateľky, ako aj z hľadiska schopností a možností jej rodičov, na výživu ktorých je plne odkázaná, a tieto potom v záujme zistenia podstatnej zmeny pomerov (§ 78 ods.1 Zák. o rodine) porovnal so skutočnosťami rozhodnými pre určenie výživného v čase poslednej úpravy výživného na navrhovateľku, t.j. v čase rozhodovania Okresného súdu Bratislava V , ktorý rozsudkom zo dňa 30.5.1997, sp. zn. 17P/12/1997 zveril v tom čase maloletú navrhovateľku do osobnej starostlivosti matky a odporcovi uložil povinnosť prispievať na výživu dieťaťa sumou X.XXX Sk mesačne. Vychádzajúc z okolností zistených vykonaným dokazovaním je aj odvolací súd zhodne so súdom prvého stupňa toho názoru, že na strane navrhovateľky došlo k takej podstatnej a výraznej zmene pomerov, ktorá už len s prihliadnutím na plynutie času od poslednej súdnej úpravy ( 17 rokov ) a logicky s tým sa meniace potreby navrhovateľky a náklady vynakladané na ich uspokojovanie, odôvodňuje zvýšenie výživného. Výška výživného určená súdom prvého stupňa, ktorou je odporca s účinnosťou od 1.1.2012 ( od podania návrhu ) povinný prispievať na výživu navrhovateľky, podľa názoru odvolacieho súdu zodpovedá kritériám rozhodným pre určovanie výživného na dieťa uvedené v ust. § 62 ods. 1 až 5, § 75 ods. 1 a § 78 ods. 1 Zák. o rodine, t.j. je primeraná ako odôvodneným potrebám plnoletého dieťaťa odkázaného výživou na rodičoch, tak aj v konaní zisteným zárobkovým a majetkovým pomerom odporcu, pri zohľadnení zmeny pomerov, ktoré nastali na strane odporcu od posledného súdneho rozhodnutia ( uzavretie manželstva a vznik ďalších troch vyživovacích povinností ). V nadväznosti na námietky odporcu týkajúce sa jeho súčasných finančných pomerov tvrdené v priebehu konania pred súdom prvého stupňa a zopakované v podanom odvolaní je treba konštatovať, že medzi zákonné povinnosti rodiča patrí i jeho povinnosť zabezpečovať výchovu dieťaťa v najširšom zmysle slova, t.j. zabezpečovať výživu dieťaťa, ale aj uspokojovať jeho ostatné hmotné potreby ( šaty, obuv) a kultúrne potreby ( prostriedky na rozširovanie a prehlbovanie vzdelania a na rozvoj záujmov a záľub dieťaťa). Je povinnosťou rodiča, aby vyvinul v maximálnej miere úsilie smerujúce k tomu, aby dokázal plniť vyživovaciu povinnosť ku všetkým deťom, ktoré sú na neho odkázané výživou. V prejednávanom prípade vznik ďalších troch vyživovacích povinností odporcu automaticky neznamená, že výživné určené mu pred 17 rokmi nie je možné pri splnení zákonných podmienok zvýšiť. V konaní súd prvého stupňa dostatočne zohľadňoval príjem odporcu , ako i náklady vynakladané ním na zabezpečenie potrieb ostatných ešte maloletých detí odkázaných na neho výživou . Pokiaľ odporca v odvolacom konaní namietol, že sa stal nezamestnaným je treba uviesť, že tento je počas nezamestnanosti zabezpečený dávkami podpory v nezamestnanosti vo výške vyššej ako je priemerná mzda v Slovenskej republike vykázanej Štatistickým úradom Slovenskej republiky za rok 2013. Naviac, odporca má pri existencii štyroch vyživovacích povinností povinnosť čo najskôr sa zamestnať a dosahovať príjem, z ktorého bude schopný uspokojovať odôvodnené potreby všetkých detí odkázaných na neho výživou. Odvolací súd poznamenáva, že z vykonaného dokazovania v prejednávanom prípade vyplýva, že ťarchu finančnej starostlivosti o navrhovateľku dlhodobe znášala jej matka - odporca na výživu navrhovateľky okrem v roku 1997 určenej sumy XX euro mesačne inak neprispieval. Za právne nepodstatnú posúdil i argumentáciu odporcu o možnosti navrhovateľky pokrývať svoje potreby príjmom dosahovaným doučovaním jazykov z dôvodu, že túto okolnosť nie je možné od navrhovateľky pripravujúcej sa na svoje budúce povolanie riadnym denným vysokoškolským štúdiom spravodlivo požadovať. S poukazom na uvedené, stotožniac sa i s rozhodnutím súdu v časti, v ktorej súd prvého stupňa rozhodol o povinnosti odporcu zaplatiť zročné výživné za obdobie od 1.1.2012 do 28.2.2013 vo výške 2.100 euro určenými mesačnými splátkami a i s rozhodnutím súdu o trovách konania ( § 142 ods.2 O.s.p. ), odvolací súd rozsudok súdu prvého stupňa v napadnutej časti podľa ust. § 219 ods.1 O.s.p. ako vecne správny potvrdil. O trovách odvolacieho konania rozhodol podľa ust. § 142 ods.1, § 224 ods.1 O.s.p. v spojení s ust. § 151 ods.1 O.s.p., keďže navrhovateľka si právo na náhradu trov odvolacieho konania neuplatnila a trovy odvolacieho konania jej z obsahu spisu ani nevyplývajú. Poučenie: Proti tomuto rozsudku odvolanie nie je prípustné.</w:t>
      </w:r>
    </w:p>
    <w:p/>
    <w:p>
      <w:r>
        <w:t>Zdroj: KAUZIS.SK – https://www.kauzis.sk/judikatura/r/ECLI:SK:KSBA:2014:1311215329.1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