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11CoP/1/2014 z 14. 4. 2014</w:t>
      </w:r>
    </w:p>
    <w:p>
      <w:r>
        <w:t>Rozsudok Krajského súdu Bratislava z 14. apríla 2014, sp. zn. 11CoP/1/2014, ECLI:SK:KSBA:2014:1413201335.1</w:t>
      </w:r>
    </w:p>
    <w:p>
      <w:r>
        <w:t>Súd: Krajský súd Bratislava</w:t>
      </w:r>
    </w:p>
    <w:p>
      <w:r>
        <w:t>Spisová značka: 11CoP/1/2014</w:t>
      </w:r>
    </w:p>
    <w:p>
      <w:r>
        <w:t>ECLI: ECLI:SK:KSBA:2014:1413201335.1</w:t>
      </w:r>
    </w:p>
    <w:p>
      <w:r>
        <w:t>Dátum vydania: 14. 4. 2014</w:t>
      </w:r>
    </w:p>
    <w:p>
      <w:r>
        <w:t>Forma: Rozsudok</w:t>
      </w:r>
    </w:p>
    <w:p>
      <w:r>
        <w:t>Oblasť práva: Rodinné právo</w:t>
      </w:r>
    </w:p>
    <w:p>
      <w:pPr>
        <w:pStyle w:val="Heading2"/>
      </w:pPr>
      <w:r>
        <w:t>Text rozhodnutia</w:t>
      </w:r>
    </w:p>
    <w:p>
      <w:r>
        <w:t>Súd: Krajský súd Bratislava Spisová značka: 11CoP/1/2014 Identifikačné číslo súdneho spisu: 1413201335 Dátum vydania rozhodnutia: 15. 04. 2014 Meno a priezvisko sudcu, VSÚ: JUDr. Bianka Gelačíková ECLI: ECLI:SK:KSBA:2014:1413201335.1 ROZSUDOK V MENE SLOVENSKEJ REPUBLIKY Krajský súd v Bratislave v senáte zloženom z predsedníčky senátu JUDr. Bianky Gelačíkovej a členov senátu JUDr. Blanky Podmajerskej a JUDr. Kataríny Štrignerovej, vo veci starostlivosti súdu o maloletého Z. T., E.. XX.XX.XXXX, bytom u matky, zastúpený kolíznym opatrovníkom Úradom práce, sociálnych vecí a rodiny Bratislava, Vazovova 7/A, dieťa rodičov: otec - A.. Z. T., I. I., Y. XX, a matka - A.. C. T.Á., I. I., K. XX, o zníženie výživného, na odvolanie otca proti rozhodnutiu Okresného súdu Bratislava IV, č.k. 25P 40/2013-81 zo dňa 26.09.2013, jednohlasne takto r o z h o d o l : Rozsudok súdu prvého stupňa sa p o t v r d z u j e. Žiaden z účastníkov nemá právo na náhradu trov odvolacieho konania. o d ô v o d n e n i e : Súd prvého stupňa zamietol návrh otca na zníženie výživného na maloletého Z., E.. XX.XX.XXXX. Súd prvého stupňa svoje rozhodnutie zdôvodnil ust. § 26, § 62, § 75 ods. 1, § 78 ods. 1, 3 Zák. o rodine. Súd prvého stupňa mal preukázané, že od posledného rozhodnutia o výživnom - 15.01.2013, návrh na zníženie výživného podal otec 06.02.2013, neuplynula dlhšia doba a ani na strane otca nenastala podstatná zmene pomerov, ktorá by odôvodňovala zníženie výživného. Tým, že ukončil pracovný pomer dohodou a nedohodol sa s úradom inak sa vzdal určitého majetkového prospechu v budúcnosti, pričom, pri dvoch vyživovacích povinnostiach, splátkach úverov, cestovania do Bratislavy, tento postup otca hodnotil súd prvého stupňa ako ľahkovážny. Aj keď sa jeho príjem poberaním podpory v nezamestnanosti znížil, výživné je prvoradá povinnosť rodičov a nie je možné túto na úkor potrieb dieťaťa znižovať. Toto nie je možné ani vtedy ak je rodič nezamestnaný, obdržal odstupné, alebo je má priznanú podporu v nezamestnanosti a zamestnaný s nižším príjmom ako prechádzajúcim. Súd prvého stupňa skonštatoval, že otec žije nadštandardne, žije v rodinnom dome mimo Bratislavy, do Bratislavy denne cestuje spolu s manželkou a maloletým, ktorý tu navštevuje materskú školu. Tieto osobné výdavky otca a jeho terajšej rodiny nemožno uprednostniť pred pokrytím výdavkov maloletého Petra. O trovách konania rozhodol podľa § 146 ods. 1 písm. a/ O.s.p.. Proti tomuto rozhodnutiu podal odvolanie otec maloletého. Nesúhlasil s rozhodnutím súdu prvého stupňa a nesúhlasil aj s tvrdením súdu prvého stupňa, že sa svojvoľne vzdal určitého majetkového prospechu do budúcnosti a že jeho postup bol ľahkovážny. Bol si vždy vedomý svojej vyživovacej povinnosti voči obom deťom a manželke. Bol nútený „ dobrovoľne na silu opustiť úrad “. Odstupné, ktoré mu bolo vyplatené použil na zaplatenie dlhou a vybavením izby pre maloletého Petra, keďže do toho času spával u nich na rozkladacom gaučy. Jeho príjem sa znížil o 30% čo je podstatnou zmenou, ktorá má dopad na jeho schopnosti prispievať na výživu maloletého Z.. Taktiež odmietol tvrdenie, že býva nadštandardne, je s manželkou vlastníkom montovaného štvorizbového rodinného domu, ktorý sa nachádza v obci D., ktorá je od Bratislavy viazaná 17 km, výstavbu domu spláca z hypotekárneho úveru. Všetky náklady, ktoré je nútený hradiť sú opodstatnené, nejedná sa z jeho strany o svojvoľné zadlžovanie a míňanie finančných prostriedkov pre vlastné potešenie. Sú to potreby, ktoré sú nevyhnutné na zabezpečenie potrieb jeho rodiny a maloletého syna. Po zaplatení všetkých jeho pravidelných výdavkov ostane jemu a jeho rodine XXX € mesačne, čo je vlastne suma ktorou prispieva na 14 ročného chlapca. Takéto rozhodnutie je diskriminačné voči jeho rodine. Nemožno uprednostňovať potreby jedného dieťaťa potrebami druhého dieťaťa. Vyslovil vážne pochybnosti o nezaujatosti rozhodujúceho sudcu. O zaujatosti sudcu sa dozvedel po obdržaní napadnutého rozhodnutia 08.11.2013. Matka maloletého navrhla potvrdiť rozhodnutie súdu prvého stupňa ako správne, uviedla, že náklady na zabezpečovanie starostlivosti o 14 ročného syna Petra neustále stúpajú, jeho náklady sa zvyšujú aj v súvislosti s jeho športovou činnosťou, otec nad rámec výživného neprispieva žiadnym spôsobom. Poukázala na svoju ďalšiu vyživovaciu povinnosť k K. T., E.. XX.XX.XXXX študentke 2.ročníka Univerzity D. v Bratislave, svoje majetkové pomery preukázala počas predchádzajúcich konaní. Konanie otca považuje za ľahkovážne a účelové. Pokiaľ ide o námietku, ktorú vzniesol voči sudkyni uviedla, že odmieta akúkoľvek zaujatosť súdu, sudkyne, kolíznych opatrovníčok, či iných pracovníkov Okresného súdu Bratislava IV. Kolízny opatrovník sa na odvolanie otca nevyjadril.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vyvodil z neho správny právny záver a svoje rozhodnutie aj riadne zdôvodnil, pričom v odvolaní neboli uvedené žiadne nové skutočnosti, ktoré by mali za následok zmenu rozhodnutia súdu prvého stupňa. Vyživovacia povinnosť tak, ako bola naposledy určená zodpovedá odôvodneným potrebám maloletého a zhodne so záverom súdu prvého stupňa má odvolací súd za to, že nenastala na strane otca taká zmena pomerov, ktorá by odôvodňovala zmenu vyživovacej povinnosti. K odvolacej námietke otca, že i matka je povinná sa podieľať na výdavkoch maloletého odvolací súd udáva, že výživné zo strany otca len čiastočne pokrýva odôvodnené potreby maloletého a preto je len samozrejmé, že i matka sa veľkou mierou podieľa na zabezpečení potrieb maloletého. Hmotnoprávnou podmienkou zmeny rozhodnutia o výživnom je zmena pomerov. Musí ísť o takú zmenu pomerov, ktorá sa premietne, či už na strane povinného rodiča alebo oprávneného dieťaťa a ktorá je dôvodom pre zmenu vyživovacej povinnosti. Takáto zmena sa musí závažnejším spôsobom prejaviť v pomeroch účastníkov v porovnaní s ich pomermi v čase vyhlásenia rozsudku. Nestačí len úvaha súdu o tom, že doterajšie výživné je neprimerané. Pokiaľ by súd nemal preukázanú zmenu pomerov a rozhodol by o zmene výšky vyživovacej povinnosti, šlo by vlastne o neprípustné preskúmavanie a reparáciu právoplatného súdneho rozhodnutia. Tak, ako súd prvého stupňa aj odvolací súd konštatuje, že nenastala taká zmena pomerov, ktorá by odôvodňovala zmenu vyživovacej povinnosti na maloletého. Z určeného výživného možno konštatovať, že hlavná miera starostlivosti o maloletého je na strane matky, ktorá zabezpečuje aj jeho osobnú starostlivosť a majetkové pomery matky XXX € mesačne odôvodňujú výšku výživného zo strany otca. Naviac v neprospech otca možno vyhodnotiť skutočnosť, že otec sa okrem výživného na starostlivosti o maloletého žiadnym iným spôsobom nepodieľa. Aj ďalšie odvolacie námietky otca vyhodnotil odvolací súd ako nedôvodné. Rozhodnutie súdu prvého stupňa je správne, odvolací súd ho potvrdil podľa § 219 O.s.p.. Vzhľadom na potvrdzujúce rozhodnutie súdu prvého stupňa odvolací súd sa nezaoberal námietkou zaujatosti voči vec prejednávanej sudkyni. O trovách odvolacieho konania rozhodol odvolací súd podľa § 224 ods. 1 O.s.p., v spojení s § 146 ods. 1 písm. a/ O.s.p.. Poučenie: Proti tomuto rozhodnutiu odvolanie nie je prípustné.</w:t>
      </w:r>
    </w:p>
    <w:p/>
    <w:p>
      <w:r>
        <w:t>Zdroj: KAUZIS.SK – https://www.kauzis.sk/judikatura/r/ECLI:SK:KSBA:2014:1413201335.1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