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3Cob/49/2013 z 11. 2. 2014</w:t>
      </w:r>
    </w:p>
    <w:p>
      <w:r>
        <w:t>Rozsudok Krajského súdu Bratislava z 11. februára 2014, sp. zn. 3Cob/49/2013, ECLI:SK:KSBA:2014:1611207464.1</w:t>
      </w:r>
    </w:p>
    <w:p>
      <w:r>
        <w:t>Súd: Krajský súd Bratislava</w:t>
      </w:r>
    </w:p>
    <w:p>
      <w:r>
        <w:t>Spisová značka: 3Cob/49/2013</w:t>
      </w:r>
    </w:p>
    <w:p>
      <w:r>
        <w:t>ECLI: ECLI:SK:KSBA:2014:1611207464.1</w:t>
      </w:r>
    </w:p>
    <w:p>
      <w:r>
        <w:t>Dátum vydania: 11. 2. 2014</w:t>
      </w:r>
    </w:p>
    <w:p>
      <w:r>
        <w:t>Forma: Rozsudok</w:t>
      </w:r>
    </w:p>
    <w:p>
      <w:r>
        <w:t>Oblasť práva: Obchodné právo</w:t>
      </w:r>
    </w:p>
    <w:p>
      <w:pPr>
        <w:pStyle w:val="Heading2"/>
      </w:pPr>
      <w:r>
        <w:t>Text rozhodnutia</w:t>
      </w:r>
    </w:p>
    <w:p>
      <w:r>
        <w:t>Súd: Krajský súd Bratislava Spisová značka: 3Cob/49/2013 Identifikačné číslo súdneho spisu: 1611207464 Dátum vydania rozhodnutia: 12. 02. 2014 Meno a priezvisko sudcu, VSÚ: JUDr. Elena Ondrišová ECLI: ECLI:SK:KSBA:2014:1611207464.1 ROZSUDOK V MENE SLOVENSKEJ REPUBLIKY Krajský súd v Bratislave, v senáte zloženom z predsedníčky senátu JUDr. Eleny Ondrišovej a sudcov JUDr. Miroslavy Janečkovej a Mgr. Štefana Zelenáka, v právnej veci žalobcu: COM-ME, s.r.o., Koncová 9661/34, Bratislava, IČO: 43 807 861, práv. zast. advokátom JUDr. Jozefom Malým, Cukrová 14, Bratislava, proti žalovanému: AUTO-AZ s.r.o., Pekárska 11, Trnava, IČO: 35 797 541, o zaplatenie 3.588,28 EUR s príslušenstvom a o odvolaní žalovaného proti rozsudku Okresného súdu Malacky, č. k. 10Cb/167/2011 - 68 zo dňa 03.10.2012, jednohlasne takto r o z h o d o l : Krajský súd v Bratislave rozsudok Okresného súdu Malacky, č. k. 10Cb/167/2011 - 68 zo dňa 03.10.2012 p o t v r d z u j e . Žalovaný je povinný zaplatiť na náhradu trov odvolacieho konania žalobcu sumu 166,35 EUR k rukám právneho zástupcu žalobcu, do troch dní od právoplatnosti tohto rozsudku. o d ô v o d n e n i e : Súd prvého stupňa napadnutým rozsudkom zaviazal žalovaného na zaplatenie 3.588,28 EUR titulom istiny s 9 % úrokom z omeškania ročne od 09.03. 2010 až do zaplatenia, náhrady trov konania v sume 215,- EUR a trovy právneho zastúpenia v sume 991,86 EUR titulom rozdielu zaplatenej kúpnej ceny a skutočne dodaného tovaru. V odôvodnení napadnutého rozsudku uviedol, že žalobca zaplatil žalovanému 65.000,- EUR titulom kúpnej ceny. Po zaplatení uvedenej sumy žalovaný realizoval nákladku tovaru a uvoľnil tovar do dispozície žalobcu a vystavil žalobcovi faktúru číslo XXXXXXXXX, ktorou mu vyfakturoval cenu v sume 64.998,81 EUR za tovar v objeme 673 kg medi millberry, 10.650 kg medi opaľovanej a 2.918 kg mosadze mix. Na základe vykonaného dokazovania súd prvého stupňa ustálil že žalobcovi bola dodaná meď opaľovaná v množstve 10.650 kg a mosadz v množstve 2.918 kg spolu v celkovej cene 61.411,72 EUR. Žalovaný nepreukázal súdu hodnoverným spôsobom, že žalobcovi bola dodaná aj meď millberry, a preto zaviazal žalovaného na zaplatenie bezdôvodného obohatenia v súlade s § 451 Obč. zák. vo výške rozdielu medzi zaplatenou kúpnou cenou a cenou nedodanej časti tovaru. Proti rozsudku súdu prvého stupňa podal žalovaný riadne a včas odvolanie, v ktorom odvolaciemu súdu navrhol napadnutý rozsudok zrušiť a vrátiť súdu prvého stupňa na ďalšie konanie, pretože súd na základe vykonaných dôkazov dospel k nesprávnym skutkovým zisteniam a nesprávnemu právnemu posúdeniu veci. V odvolaní uviedol, že potom ako žalobca dňa 05.03.2010 zaplatil žalovanému sumu 65.000,- EUR, bolo z naloženého kamióna s dodávkou tovaru pre žalobcu z pôvodne objednaných 2.576 kg vyložených 1.903 kg medi millberry v celkovej hodnote 10.143,- EUR. Žalovaný namietal nejasnosť a nehodnovernosť listinných dokladov, týkajúcich sa následného predaja dodaného tovaru spoločnosti MH Moravia Steel Alfa, s.r.o. K odvolaniu žalovaného sa podaním zo dňa 11.12.2012 vyjadril žalobca, ktorý odvolaciemu súdu navrhol napadnutý rozsudok ako vecne správny potvrdiť a priznať žalobcovi náhradu trov odvolacieho konania v sume 166,51 EUR. Uviedol, že dôvody odvolania, týkajúce sa predaja dodaného tovaru spoločnosti MH Moravia Steel Alfa, s.r.o., sú pre toto konanie irelevantné. Všetky doklady týkajúce sa prejednávanej kúpnej zmluvy sú riadne vedené v účtovníctve žalobcu a preukazujú, že meď millberry nebola žalobcovi vôbec dodaná. Odvolací súd prejednal vec podľa § 212 ods. 1 a § 214 ods. 2 O.s.p. bez nariadenia pojednávania a dospel k záveru, že napadnutý rozsudok súdu prvého stupňa je vecne správny. Podľa § 219 ods. 2 O.s.p., ak sa odvolací súd v celom rozsahu stotožňuje s odôvodnením napadnutého rozhodnutia, môže sa v odôvodnení obmedziť len na skonštatovanie správnosti dôvodov napadnutého rozhodnutia, prípadne doplniť na zdôraznenie správnosti dôvodov napadnutého rozhodnutia ďalšie dôvody. Odvolací súd konštatuje vecnú správnosť napadnutého rozsudku a na zdôraznenie správnosti napadnutého rozsudku uvádza, že súd prvého stupňa správne vyhodnotil skutkový stav a vec správne právne posúdil, nakoľko žalovaný v konaní nepredložil súdu žiadny relevantný dôkaz, preukazujúci dodanie akéhokoľvek množstva medi millberry žalobcovi. Na strane žalovaného teda vzniklo bezdôvodné obohatenie vo výške rozdielu medzi zaplatenou kúpnou cenou v sume 65.000,- EUR a cenou skutočne dodaného tovaru v sume 61.411,72 EUR. Prijaté bezdôvodné obohatenie musí žalovaný v súlade s § 451 ods. 1 Obč. zák. vydať žalobcovi. Z uvedených dôvodov odvolací súd rozsudok súdu prvého stupňa podľa § 219 ods. 1 O.s.p. ako správny potvrdil. O trovách odvolacieho konania bolo rozhodnuté podľa § 224 ods. 1 O.s.p. v spojení s § 142 ods. 1 O.s.p. a v spore úspešnému žalobcovi priznal náhradu trov odvolacieho konania v sume 166,35 EUR za jeden úkon právnej služby - vyjadrenie k odvolaniu zo dňa 11.12.2012 v sume 131,- EUR, režijný paušál 7,63 EUR, 20% DPH - 27,72 EUR (podľa § 10 a nasl. vyhl. č. 655/2004 Z. z.). Poučenie: Proti tomuto rozsudku odvolanie nie je prípustné. Ak nebude povinnosť uložená týmto rozsudkom dobrovoľne splnená, môže sa jej splnenia oprávnený domáhať výkonom exekúcie podľa osobitného predpisu.</w:t>
      </w:r>
    </w:p>
    <w:p/>
    <w:p>
      <w:r>
        <w:t>Zdroj: KAUZIS.SK – https://www.kauzis.sk/judikatura/r/ECLI:SK:KSBA:2014:1611207464.1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