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1Cbi/5/2014 z 30. 7. 2014</w:t>
      </w:r>
    </w:p>
    <w:p>
      <w:r>
        <w:t>Rozsudok Krajského súdu Bratislava z 30. júla 2014, sp. zn. 1Cbi/5/2014, ECLI:SK:KSBA:2014:2113218058.3</w:t>
      </w:r>
    </w:p>
    <w:p>
      <w:r>
        <w:t>Súd: Krajský súd Bratislava</w:t>
      </w:r>
    </w:p>
    <w:p>
      <w:r>
        <w:t>Spisová značka: 1Cbi/5/2014</w:t>
      </w:r>
    </w:p>
    <w:p>
      <w:r>
        <w:t>ECLI: ECLI:SK:KSBA:2014:2113218058.3</w:t>
      </w:r>
    </w:p>
    <w:p>
      <w:r>
        <w:t>Dátum vydania: 30. 7. 2014</w:t>
      </w:r>
    </w:p>
    <w:p>
      <w:r>
        <w:t>Forma: Rozsudok</w:t>
      </w:r>
    </w:p>
    <w:p>
      <w:pPr>
        <w:pStyle w:val="Heading2"/>
      </w:pPr>
      <w:r>
        <w:t>Text rozhodnutia</w:t>
      </w:r>
    </w:p>
    <w:p>
      <w:r>
        <w:t>Súd: Krajský súd Bratislava Spisová značka: 1Cbi/5/2014 Identifikačné číslo súdneho spisu: 2113218058 Dátum vydania rozhodnutia: 31. 07. 2014 Meno a priezvisko sudcu, VSÚ: JUDr. Ľubica Krišková ECLI: ECLI:SK:KSBA:2014:2113218058.3 ROZSUDOK V MENE SLOVENSKEJ REPUBLIKY Krajský súd v Bratislave v konaní pred samosudkyňou JUDr. Ľubicou Kriškovou v právnej veci navrhovateľa: Slovenská konsolidačná, a.s., so sídlom: Cintorínska 21, 814 99 Bratislava, IČO: 35 776 005, proti odporcovi: Slovenská správcovská a reštrukturalizačná, k. s., so sídlom kancelárie: Kollárova 26, 917 01 Trnava, správca konkurznej podstaty úpadcu: A.. G. V., X.. XX.XX.XXXX, R. XX, XXX XX R., o určenie popretej pohľadávky vo výške 6 597,34 eur za pohľadávku zistenú, takto r o z h o d o l : Súd určuje, že v konkurznom konaní úpadcu A.. G. V., X.. XX.XX.XXXX, R. XX, XXX XX R., sp. zn. 25K/36/20I2, sa pohľadávky navrhovateľa Sociálna poisťovňa so sídlom v Bratislave, prihlásené prihláškou zo dňa 9.4.2013 v zmysle § 32 zák. č. 7/2005 Z. z. o konkurze a reštrukturalizácii v platnom znení, považujú vo výške 1 405,75 eur za zistené. Vo zvyšku sa žaloba zamieta. Odporcovi sa právo na náhradu trov konania nepriznáva. o d ô v o d n e n i e : Návrhom doručeným na Okresný súd Trnava dňa 08.07.2013 sa navrhovateľ domáhal proti odporcovi, aby súd určil že v konkurznom konaní úpadcu A.. G. V., X.. XX.XX.XXXX, R. XX, XXX XX R., sp. zn. 25K/36/20I2, sa pohľadávky navrhovateľa Sociálna poisťovňa so sídlom v Bratislave, prihlásené prihláškou zo dňa 9.4.2013 v zmysle § 32 zák. č. 7/2005 Z. z. o konkurze a reštrukturalizácii v platnom znení, považujú vo výške 13 800,90 eur za zistené. Na základe návrhu navrhovateľa bola dňa 10.07.2014 pripustená zmena petitu v tom znení, že sa domáha určenia popretej pohľadávky vo výške 6 597,34 eur za zistené. Navrhovateľ návrh odôvodnil tým, že nesúhlasí s popretím pohľadávok a nestotožňuje sa s oznámením odporcu o popretí. Poukázal na ustanovenie § 32 ods. 19 zák. č. 7/2005 o konkurze a reštrukturalizácii, podľa ktorého sa pohľadávka určená právoplatným rozhodnutím súdu alebo iného orgánu verejnej moci v určenom rozsahu považuje za zistenú, na základe čoho mal správca považovať pohľadávku navrhovateľa na podklade právoplatných rozhodnutí za zistenú. Ďalej uviedol, že predmetné rozhodnutia Sociálnej poisťovne obsahovali v súlade s § 209 zák. č. 461/2003 Z. z. riadne poučenie o opravnom prostriedku a boli úpadcovi riadne doručené v zmysle § 212 zák. č. 461/2003 Z. z. Nakoľko úpadca nepodal voči predmetným rozhodnutiam odvolanie v lehote určenej na odvolanie uvedenej v poučení rozhodnutí, rozhodnutia nadobudli právoplatnosť a vykonateľnosť. Odporca žiadal návrh zamietnuť. Uviedol, že pohľadávky navrhovateľa zapísané v zozname pohľadávok pod číslom 6/12 - 6/20 správca poprel z dôvodu, že navrhovateľove právo predmetné pohľadávky vymáhať je vzhľadom na ust. § 147 ods. 3 zákona č. 461/2003 Z. z. o sociálnom poistení ( ZSP ) premlčané. Nesúhlasil s tvrdením navrhovateľa, že premlčacia doba jeho práva vymáhať pohľadávky zapísané v zozname pohľadávok pod číslom 6/12 - 6/17, 6/19 a 6/20 na základe druhej vety ust. § 112 Obč. zák. počas exekučných konaní spočívala a dosiaľ neuplynula. Subsidiárne použitie občianskoprávnej úpravy zakotvenej v Občianskom zákonníku na právne vzťahy regulované inak normami práva verejného je vzhľadom na ust. § 1 ods. 2 Obč. zák. zakladajúceho vecnú pôsobnosť Občianskeho zákonníka neprípustné, nemožno plynutie (ako aj prípadné prerušenie) premlčacej doby práva navrhovateľa vymáhať predpísané poistné subsumovať pod príslušné ustanovenia Občianskeho zákonníka. Pohľadávku navrhovateľa zapísanú v zozname pohľadávok pod číslom 6/21 predstavujúcu penále v sume 15,02 eur správca poprel v časti penále vypočítanej za obdobie 01/2001 a 02/2002 z dôvodu, že navrhovateľove právo penále predpísať bolo v čase vydania rozhodnutia v zmysle ust. § 147 ods. 1 ZSP v spojení s ust. § 241 ods. 1 ZSP premlčané, v zostávajúcej časti z dôvodu nečitateľnosti prílohy rozhodnutia. Pohľadávku navrhovateľa zapísanú v zozname pohľadávok pod číslom 6/22 predstavujúcu penále v sume 2,462,68 eur správca poprel v časti penále vypočítanej za obdobie 12/2001 až 1/2003‚ z dôvodu, že navrhovateľove právo penále predpísať bolo v čase vydania rozhodnutia v zmysle ust. § 147 ods. 1 ZSP v spojení s ust. § 241 ods. 1 ZSP premlčané. Uviedol, že namieta zjavnú vadu v konaní navrhovateľa ako správneho orgánu, ktorá mala vplyv na zákonnosť správnych aktov, ktorými bolo rozhodnuté o vzniku týchto pohľadávok. Súd vykonal dokazovanie prihláškou pohľadávok zo dňa 9.4.2013, potvrdením o zapísaní pohľadávok zo dňa 12.4.2013, oznámením o popretí pohľadávky zo dňa 5.6.2013, predmetnými rozhodnutiami Sociálnej poisťovne, upovedomeniami o začatí exekúcie, prednesmi povereného zástupcu navrhovateľa a štatutárneho zástupcu odporcu a zistil nasledovný skutkový stav: Uznesením Okresného súdu Trnava sp. zn.: 25K/36/2012 zo dňa 14.03.2013 bol vyhlásený konkurz na majetok dlžníka A.. G. V. (ďalej len „úpadca“). Do funkcie správcu konkurznej podstaty bola súdom ustanovená Slovenská správcovská a reštrukturalizačná, k. s., so sídlom Kollárova 26, 917 01 Trnava. Zmluvou o postúpení pohľadávok č. L. - XXXXXX/XXXX zo dňa 28.08.2013 uzavretou medzi Sociálnou poisťovňou so sídlom v Bratislave ako postupcom a Slovenskou konsolidačnou, a.s. ako postupníkom došlo k postúpeniu pohľadávky, ktorá je predmetom tohto konania. Právny predchodca navrhovateľa Sociálna poisťovňa, ústredie, podaním zo dňa 09.04.2013 označeným ako „Prihláška pohľadávky proti podstate“ prihlásila v súlade s ust. § 28 zákona č. 7/2005 Z. z. o konkurze a reštrukturalizácii a o zmene a doplnení niektorých zákonov (ďalej len ZKR) pohľadávky pod por. č. 1 - 18 v súhrnnej výške 13 800,90 eur. Listom zo dňa 05.06.2013 označeným ako „Oznámenie o popretí pohľadávky“ a doručeným Sociálnej poisťovni - ústredie dňa 11.06.2013 oznámil odporca, prihlásené pohľadávky evidované v zozname pohľadávok pod č. 6/12 - 6/22 boli dňa 05.06.2013 popreté čo do právneho dôvodu a čo do výšky nasledovne: pohľadávky pod por. č. 6/12 až 6/20 s poukazom na ust. § 147 ods. 3 zákona č. 461/2003 Z. z. o sociálnom poistení, pohľadávku pod por. č. 6/21 v časti penále za obdobie 12/2001-01/2003 s poukazom na ust. 241 ods. 1 v spojení s ust. § 147 ods. 1 zákona č. 461/2003 Z.z. o sociálnom poistení, vo zvyšnej časti pre nepreskúmateľnosť spôsobenú nečitateľnosťou listiny preukazujúcej uplatnený nárok, pohľadávku pod por.č. 6/22 v časti penále za obdobie 12/2001-01/2003 s poukazom na ust. § 241 ods. 1 v spojení s ust. § 147 ods. 1 zákona č. 461/2003 Z. z. o sociálnom poistení. Navrhovateľ sa s odôvodnením neuznania uplatnenej pohľadávky nestotožnil a podal predmetný návrh. Trval na tom, že pokiaľ ide o rozhodnutia Sociálnej poisťovne, ktorými bolo predpísané penále (por. č. 6/21-6/22), tieto sú právoplatné a vykonateľné a jedine v rámci odvolacej lehoty mohol vzniesť odporca námietku premlčania nároku. Pokiaľ ide o ďalšie rozhodnutia, kde odporca namieta, že uplynula 6 - ročná premlčacia lehota na vymáhanie, uviedol, že námietky mohol dlžník vzniesť len v rámci námietok proti exekúcii. Všetky rozhodnutia boli dané na vymáhanie a v rámci exekúcie v zákonnej lehote námietky podané neboli. Ak by aj pripustil, že nie je možné postupovať podľa príslušných ustanovení Občianskeho zákonníka, má za to, že námietku premlčania mohol odporca uplatniť len v rámci námietok v exekúcii. Odporca poukázal na rozhodnutie Najvyššieho súdu SR sp. zn. 30bo 71/2007 zo dňa 10.4.2008, podľa ktorého prihlásenú pohľadávku môže správca konkurznej podstaty poprieť bez ohľadu na to, či bola potvrdená súdom, resp. príslušným orgánom. Pokiaľ ide o spočívanie lehôt, nie je možné aplikovať Občiansky zákonník. V prípade rozhodnutí, ktorými bolo predpísané penále, uviedol, že zotrváva na svojej obrane a to, že právo navrhovateľa predpísať penále bolo premlčané už v čase vydania rozhodnutia. Podľa § 87 ods. 8 ZKR ak správca neuznáva právny dôvod alebo výšku pohľadávky proti podstate, bez zbytočného odkladu vyzve veriteľa, aby sa najneskôr v lehote 15 dní od doručenia výzvy žalobou podanou voči správcovi domáhal, aby súd určil právny dôvod alebo výšku pohľadávky proti podstate s poučením o následkoch zmeškania tejto lehoty. Ak veriteľ žalobu včas nepodá, na pohľadávku proti podstate sa v rozsahu, v ktorom ju správca neuznal, v konkurze neprihliada. Ak sa už o právnom dôvode alebo výške pohľadávky proti podstate právoplatne rozhodlo po vyhlásení konkurzu, o určení jej právneho dôvodu alebo výšky už nie je možné rozhodovať podľa tohto ustanovenia. Podľa § 32 ods. 1 ZKR každú prihlásenú pohľadávku správca porovná s účtovnou a inou dokumentáciou úpadcu, zoznamom záväzkov, prihliadne na vyjadrenia úpadcu a iných osôb a vykoná aj vlastné šetrenie. Ak pri skúmaní zistí, že pohľadávka je sporná, je povinný ju v spornom rozsahu poprieť. Podľa § 32 ods. 9 citovaného zákona veriteľ má právo domáhať sa na súde určenia popretej pohľadávky žalobou, pričom žaloba musí byť podaná voči všetkým, ktorí popreli pohľadávku. Toto právo musí byť uplatnené na súde voči všetkým týmto osobám do 30 dní od doručenia písomného oznámenia správcu o popretí pohľadávky veriteľovi, inak zanikne. Právo na určenie popretej pohľadávky je uplatnené včas aj vtedy, ak bola podaná žaloba v lehote na nepríslušnom súde. Podľa § 32 ods. 13 citovaného zákona ak bola popretá pohľadávka veriteľa, o ktorej rozhodovať patrí do právomoci iného orgánu ako súdu, je súd. Ktorý by bol príslušný na preskúmanie zákonnosti takéhoto rozhodnutia, príslušný aj na konanie o určení tejto pohľadávky; to platí aj vtedy, ak iný orgán ako súd takéto rozhodnutie nevydal. Podľa § 32 ods. 15 citovaného zákona v žalobe sa veriteľ môže domáhať určenia právneho dôvodu, vymáhateľnosti, poradia a výšky pohľadávky, ďalej zabezpečenia zabezpečovacím právom alebo poradia zabezpečovacieho práva. V žalobe sa môže domáhať najviac toho, čo uviedol v prihláške. Podľa § 32 ods. 19 citovaného zákona pohľadávka určená právoplatným rozhodnutím súdu alebo iného orgánu verejnej moci sa v určenom rozsahu považuje za zistenú. Podľa § 147 ods. 3 zákona č. 461/2003 Z. z. o sociálnom poistení (ďalej iba o sociálnom poistení) právo vymáhať poistné sa premlčí za šesť rokov odo dňa nadobudnutia právoplatnosti rozhodnutia, ktorým sa poistné predpísalo. Podľa § 147 ods. 1 zákona o sociálnom poistení právo predpísať poistné sa premlčí za desať rokov odo dňa jeho splatnosti, ak tento zákon neustanovuje inak. Podľa § 241 ods. 1 zákona o sociálnom poistení na penále platia ustanovenia § 142 ods. 6 a 7,§ 143 ods. 3a §145 až 147o poistnom primerane. Súd vykonaným dokazovaním dospel k záveru, že žaloba o určenie pohľadávok za zistené bola dôvodná čo do výšky 1 405,75 eur. Ide o pohľadávky, ktoré poprel odporca pod poradovým číslom 6/21vo výške 15,02 eur a 6/22 vo výške 1 390,73 eur a vyplývajú z rozhodnutia č. XXX-XXXXXXXXXX-D. právoplatného a vykonateľného dňa 05.02.2013 a rozhodnutia č. XXX-XXXXXXXXXX-D. právoplatného a vykonateľného dňa 12.02.2013, ktorými bolo predpísané penále. Odporca nemôže namietať premlčania práva predpísať penále, keďže v oboch prípadoch ide o právoplatné a vykonateľné rozhodnutia. Námietku premlčania mohol odporca uplatniť len v rámci odvolacej lehoty, čo neurobil. Predmetom tohto konania nie je preskúmanie zákonnosti rozhodnutia štátneho orgánu, súd len určuje, či popreté pohľadávky sa považujú za zistené alebo nie. V tomto prípade odporca nepoprel pohľadávky dôvodne, pretože navrhovateľ vymáha pohľadávky vo výške 1 405,75 eur na základe právoplatných a vykonateľných rozhodnutí v zákonom stanovenej premlčacej lehote. Súd sa nestotožnil ani s názorom odporcu, že časť pohľadávky možno poprieť pre nečitateľnosť listiny, keď z popretia pohľadávok je zrejmé, že nároky vedel identifikovať a rozdelil ich do zoznamu popretých pohľadávok. Pokiaľ ide o popretie pohľadávok vo výške 5 191,59 eur, súd je toho názoru, že v tejto výške poprel pohľadávky správne. Podľa súdnej judikatúry prihlásenú pohľadávku je možné poprieť bez ohľadu na to, či bola veriteľovi priznaná právoplatným alebo vykonateľným rozhodnutím súdu alebo iného príslušného orgánu, poprípade, či o nej prebieha doteraz neskončené konanie. Z ustanovenia § 147 ods. 3 zákona č. 461/2003 Z. z. vyplýva, že právo vymáhať poistné sa premlčí v lehote šesť rokov odo dňa nadobudnutia právoplatností rozhodnutia, ktorým sa poistné predpísalo. Medzi účastníkmi konania nebolo sporné, že uplynulo 6 rokov od právoplatnosti predmetných rozhodnutí, podľa navrhovateľa však právo navrhovateľa vymáhať poistné na sociálne poistenie predpísané rozhodnutiami Sociálnej poisťovne nemohlo byť premlčané tak, ako to uvádza správca, z dôvodu, že na podklade predmetných rozhodnutí ako exekučných titulov sa viedli exekučné konania, ktoré v zmysle § 48 zákona o konkurze a reštrukturalizácií boli vyhlásením konkurzu na majetok úpadcu ex lege zastavené. Súd sa stotožnil s právnym názorom odporcu, že exekučné konania nemajú svoj právny následok v spočívaní premlčanej doby práva navrhovateľa vymáhať predpísané poistné tak, ako to predpokladá Občiansky zákonník. Zákon o sociálnom poistení možno zaradiť medzi odvetvia práva verejného a subsidiárne použitie občianskoprávnej úpravy zakotvenej v Občianskom zákonníku na právne vzťahy regulované inak normami práva verejného je vzhľadom na ust. § 1 ods. 2 Obč. zák. zakladajúceho vecnú pôsobnosť Občianskeho zákonníka neprípustné. Popretie predmetných pohľadávok správcom z dôvodu premlčania vymáhania v zmysle § 147 ods. 3 zákona č. 461/2003 Z. z. je v podstate vznesením námietky premlčania a vzhľadom na účinky premlčania nedochádza k zániku pohľadávok, avšak pre premlčanie práva ich vymáhať nemôžu byť v rámci konečného rozvrhu uspokojované. Z uvedeného vyplýva, že odporca poprel pohľadávky pod por. č. 6/12 až 6/20 v celkovej výške 5 191,59 eur dôvodne, preto súd v tejto časti návrh zamietol. O trovách konania súd rozhodol podľa ustanovenia § 142 ods. 3 O.s.p., podľa zásady úspechu v konaní. V konaní bol z väčšej časti úspešný odporca, ktorý si trovy konania neuplatnil, preto súd rozhodol tak, že odporcovi právo na náhradu trov konania nepriznáva. Poučenie: Proti tomuto rozsudku možno podať odvolanie do 15 dní odo dňa jeho doručenia na Krajský súd v Bratislave, písomne, v štyroch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https://www.kauzis.sk/judikatura/r/ECLI:SK:KSBA:2014:2113218058.3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