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3S/3/2011 z 16. 2. 2015</w:t>
      </w:r>
    </w:p>
    <w:p>
      <w:r>
        <w:t>Uznesenie Krajského súdu Bratislava z 16. februára 2015, sp. zn. 3S/3/2011, ECLI:SK:KSBA:2015:1011200013.4</w:t>
      </w:r>
    </w:p>
    <w:p>
      <w:r>
        <w:t>Súd: Krajský súd Bratislava</w:t>
      </w:r>
    </w:p>
    <w:p>
      <w:r>
        <w:t>Spisová značka: 3S/3/2011</w:t>
      </w:r>
    </w:p>
    <w:p>
      <w:r>
        <w:t>ECLI: ECLI:SK:KSBA:2015:1011200013.4</w:t>
      </w:r>
    </w:p>
    <w:p>
      <w:r>
        <w:t>Dátum vydania: 16. 2. 2015</w:t>
      </w:r>
    </w:p>
    <w:p>
      <w:r>
        <w:t>Forma: Uznesenie</w:t>
      </w:r>
    </w:p>
    <w:p>
      <w:pPr>
        <w:pStyle w:val="Heading2"/>
      </w:pPr>
      <w:r>
        <w:t>Text rozhodnutia</w:t>
      </w:r>
    </w:p>
    <w:p>
      <w:r>
        <w:t>Súd: Krajský súd Bratislava Spisová značka: 3S/3/2011 Identifikačné číslo súdneho spisu: 1011200013 Dátum vydania rozhodnutia: 17. 02. 2015 Meno a priezvisko sudcu, VSÚ: JUDr. Viera Šebestová ECLI: ECLI:SK:KSBA:2015:1011200013.4 Uznesenie Krajský súd v Bratislave v právnej veci žalobcu: U. C., A. A. XX, XXX XX A. N., proti žalovanému: Okresný úrad Považská Bystrica, Centrum 1/1, 017 01 Považská Bystrica, o preskúmanie zákonnosti rozhodnutia Ministerstva vnútra Slovenskej republiky č. SVS-XXX-XXXX/XXXXX/TIG zo dňa XX.XX.XXXX, takto r o z h o d o l : Krajský súd v Bratislave konanie z a s t a v u j e . Žiaden z účastníkov nemá právo na náhradu trov konania. o d ô v o d n e n i e : Žalobou podanou dňa 08.09.2010 Okresnému súdu Považská Bystrica, postúpenou tunajšiemu súdu ako vecne a miestne príslušnému, sa žalobca domáhal preskúmania zákonnosti rozhodnutia Ministerstva vnútra SR č. Z. -XXX-XXXX/XXXXX/TIG zo dňa XX.XX.XXXX, ktorým bolo potvrdené rozhodnutie Obvodného úradu Považská Bystrica, odboru všeobecnej vnútornej správy č. S. A/XXXX/ XXXXX-XXXXX V XXXX/XXX,XXX zo dňa XX.XX.XXXX. Prvostupňovým rozhodnutím bol žalobca uznaný vinným zo spáchania priestupku proti občianskemu spolunažívaniu podľa § 49 ods. 1 písm. a) zákona o priestupkoch, ktorého sa mal dopustiť tým, že dňa 23.09.2009 v čase medzi 19.45 hod. až 20.05 hod. pred vstupom do rodinného domu č. XX v A. A. vulgárne nadával M. S. „do starých eštebákov a piča smradľavá“, čím mu ublížil na cti tým, že ho urazil a zo spáchania priestupku proti občianskemu spolunažívaniu podľa § 49 ods. 1 písm. d) zákona o priestupkoch, ktorého sa mal dopustiť na tom skutkovom základe, že dňa 24.9.2009 v čase okolo 17.15 hod. na ceste pred dverami do vchodu rodinného domu č. XX v A. A. nadával slovami „smradľavá piča“ O. S., čím naplnil znaky skutkovej podstaty priestupku formou iného hrubého správania. D. rozhodnutie bolo žalobcovi doručené dňa XX.XX.XXXX. H. súd zisťoval včasnosť podania žaloby, keď táto bola Okresnému súdu Považská Bystrica doručená dňa 08.09.2010. Na žalobe nie je pečiatka „osobne podané“ ani sa v spise nenachádza obálka s dátumom podania na poštovú prepravu. Súd žiadal žalobcu o oznámenie, či žalobu podával osobne na súde alebo ju doručoval poštou, pričom žalobca na výzvu súdu nereagoval. Zároveň súd žiadal o súčinnosť Okresný súd Považská Bystrica o overenie lustráciou v knihe došlých podaní, či predmetná žaloba bola doručená poštou alebo podaná osobne, pričom z odpovede Okresného súdu Považská Bystrica vyplýva, že tento súd nevedie knihu došlých podaní. Následne bolo z úradného záznamu Centra právnej pomoci, kancelária Žilina zo dňa 02.08.2012, ktorý bol súdu na jeho žiadosť predložený, zistené, že žalobca žalobu podával osobne. Podľa § 247 ods. 1 a ods. 2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Žalobou podanou dňa 08.09.2010 na Okresnom súde Považská Bystrica sa žalobca domáhal preskúmania zákonnosti rozhodnutia správneho orgánu, ktoré mu bolo doručené dňa 06.07.2010. V správnom súdnictve je podmienkou meritórneho prejednania žaloby skutočnosť, že táto je podaná v lehote do dvoch mesiacov od doručenia rozhodnutia správneho orgánu v poslednom stupni. Zameškanie lehoty nemožno odpustiť. Keďže žalobca podal žalobu deň po uplynutí uvedenej zákonnej lehoty, bolo povinnosťou súdu konanie vo veci zastaviť podľa ust. § 250d ods. 3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https://www.kauzis.sk/judikatura/r/ECLI:SK:KSBA:2015:1011200013.4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