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5S/62/2013 z 16. 9. 2015</w:t>
      </w:r>
    </w:p>
    <w:p>
      <w:r>
        <w:t>Uznesenie Krajského súdu Bratislava z 16. septembra 2015, sp. zn. 5S/62/2013, ECLI:SK:KSBA:2015:1013200462.2</w:t>
      </w:r>
    </w:p>
    <w:p>
      <w:r>
        <w:t>Súd: Krajský súd Bratislava</w:t>
      </w:r>
    </w:p>
    <w:p>
      <w:r>
        <w:t>Spisová značka: 5S/62/2013</w:t>
      </w:r>
    </w:p>
    <w:p>
      <w:r>
        <w:t>ECLI: ECLI:SK:KSBA:2015:1013200462.2</w:t>
      </w:r>
    </w:p>
    <w:p>
      <w:r>
        <w:t>Dátum vydania: 16. 9. 2015</w:t>
      </w:r>
    </w:p>
    <w:p>
      <w:r>
        <w:t>Forma: Uznesenie</w:t>
      </w:r>
    </w:p>
    <w:p>
      <w:pPr>
        <w:pStyle w:val="Heading2"/>
      </w:pPr>
      <w:r>
        <w:t>Text rozhodnutia</w:t>
      </w:r>
    </w:p>
    <w:p>
      <w:r>
        <w:t>Súd: Krajský súd Bratislava Spisová značka: 5S/62/2013 Identifikačné číslo súdneho spisu: 1013200462 Dátum vydania rozhodnutia: 17. 09. 2015 Meno a priezvisko sudcu, VSÚ: JUDr. Dáša Filová ECLI: ECLI:SK:KSBA:2015:1013200462.2 Uznesenie Y. súd v H. v právnej veci žalobcu: C. W., XXX XX T. XXX, proti žalovanému: Okresný úrad Trebišov, odbor všeobecnej vnútornej správy, M.R. Štefánika 1161/184, 075 26 Trebišov, o preskúmanie zákonnosti rozhodnutia Ministerstva vnútra Slovenskej republiky č. G.-B zo dňa XX.X.XXXX, takto r o z h o d o l : Súd konanie z a s t a v u j e . Žiaden z účastníkov nemá právo na náhradu trov konania. o d ô v o d n e n i e : Žalobou doručenou pôvodne Krajskému súdu v Košiciach, postúpenou tunajšiemu súdu ako vecne a miestne príslušnému, sa žalobca domáhal preskúmania zákonnosti rozhodnutia Ministerstva vnútra SR č. G.-OP-XXXX/XXXX/TMC zo dňa XX.X.XXXX. Žalobca podal žalobu na poštovú prepravu dňa 7.1.2013. Z administratívneho spisu žalovaného vyplynulo, že napadnuté rozhodnutie Ministerstva vnútra SR č. G.-B zo dňa XX.X.XXXX bolo žalobcovi doručené XX.X.XXXX.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250b ods. 1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Zákon stanovuje na podanie žaloby v správnom súdnictve prekluzívnu dvojmesačnú lehotu od doručenia napádaného rozhodnutia účastníkovi správneho konania. Zmeškanie takejto lehoty nemožno odpustiť. Vzhľadom na skutočnosť, že žalobca podal žalobu dňa 7.1.2013, napádajúc rozhodnutie, ktoré mu bolo doručené dňa 27.2.2012, je zrejmé, že žaloba bola v predmetnej veci podaná oneskorene a konanie o nej bolo potrebné podľa § 250d ods. 3 O.s.p.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https://www.kauzis.sk/judikatura/r/ECLI:SK:KSBA:2015:1013200462.2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