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6S/34/2015 z 29. 10. 2015</w:t>
      </w:r>
    </w:p>
    <w:p>
      <w:r>
        <w:t>Uznesenie Krajského súdu Bratislava z 29. októbra 2015, sp. zn. 6S/34/2015, ECLI:SK:KSBA:2015:1015200229.2</w:t>
      </w:r>
    </w:p>
    <w:p>
      <w:r>
        <w:t>Súd: Krajský súd Bratislava</w:t>
      </w:r>
    </w:p>
    <w:p>
      <w:r>
        <w:t>Spisová značka: 6S/34/2015</w:t>
      </w:r>
    </w:p>
    <w:p>
      <w:r>
        <w:t>ECLI: ECLI:SK:KSBA:2015:1015200229.2</w:t>
      </w:r>
    </w:p>
    <w:p>
      <w:r>
        <w:t>Dátum vydania: 29. 10. 2015</w:t>
      </w:r>
    </w:p>
    <w:p>
      <w:r>
        <w:t>Forma: Uznesenie</w:t>
      </w:r>
    </w:p>
    <w:p>
      <w:pPr>
        <w:pStyle w:val="Heading2"/>
      </w:pPr>
      <w:r>
        <w:t>Text rozhodnutia</w:t>
      </w:r>
    </w:p>
    <w:p>
      <w:r>
        <w:t>Súd: Krajský súd Bratislava Spisová značka: 6S/34/2015 Identifikačné číslo súdneho spisu: 1015200229 Dátum vydania rozhodnutia: 30. 10. 2015 Meno a priezvisko sudcu, VSÚ: JUDr. Soňa Langová ECLI: ECLI:SK:KSBA:2015:1015200229.2 Uznesenie Krajský súd v Bratislave v právnej veci žalobcu: T. N., T..L.. W. XXXX/X, XXX XX C., proti žalovanému: neuvedený, o preskúmanie rozhodnutia žalovaného: neuvedené, takto r o z h o d o l : Súd žiadosti o prerušenie konania n e v y h o v u j e. Súd konanie z a s t a v u j e . Žalobkyňa nemá právo na náhradu trov konania. o d ô v o d n e n i e : Podaním zo dňa 8.2.2015, doručeným súdu dňa 9.2.2015, žalobkyňa podala žalobu, označenú ako „Žaloba v správnom konaní“ bez uvedenia príslušných náležitostí žaloby, bez uvedenia, ktorej veci sa týka. Podľa ust. § 42 ods. 1 a 3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(všeobecné náležitosti žaloby). Z obsahu podania vyplýva, že žalobkyňa sa domáhala postupu podľa ustanovení druhej hlavy piatej časti O.s.p., upravujúcej rozhodovanie o žalobách proti rozhodnutiam a postupom správnych orgánov. Elektronicky podaná žaloba bola súdu doručená dňa 8.2.2015, podľa prezenčnej pečiatky podateľne súdu, dňa 9.2.2015. Do troch dní, t.j. do 11.2.2015 nebolo predmetné podanie doplnené žalobkyňou písomne ani ústne do zápisnice. V danom prípade sa jednalo o podanie urobené elektronickými prostriedkami bez zaručeného elektronického podpisu, na doplnenie ktorého je stanovená zákonná procesná lehota 3 dni. Podania doručené po uplynutí predmetnej lehoty sú právne neúčinné a súd sa nimi nezaoberá. Dňa 16.2.2015 bolo súdu doručené len písomné podanie, (originál žaloby doručenej mailom dňa 8.2.2015), ktoré taktiež neobsahovalo všeobecné náležitosti žaloby, t.j. návrh vo veci samej. Podanie bolo predložené pošte na prepravu dňa 11.2.2015. Z uvedeného dôvodu súd doručil žalobkyni dňa 24.3.2015 oznámenie v ktorom ju informoval, že na jej podanie označené ako žaloba v správnom konaní doručené súdu mailom dňa 9.2.2015 (správne má byť 8.2.2015) sa nebude prihliadať, pretože nebolo v zákonom určenej lehote doplnené. Žalobkyňa reagovala oznámením a sťažnosťou zo dňa 8.4.2015, doručenou súdu dňa 16.4.2015, v ktorej spochybnila termíny doručenia svojich písomností súdu a žiadala o nahliadnutie do spisu, resp. zaslaním kópii zo spisu. Keďže žalobkyňa nie je v konaní zastúpená advokátom, nemá právnické vzdelanie, v lehote troch dní od elektronicky doručenej žaloby podala na poštovú prepravu dňa 11.2.2015 písomnú formu - originál žaloby, i keď tento nebol v zákonom určenej procesnej lehote doručený súdu, súd prehodnotil svoj postoj a v záujme zachovania prístupu žalobkyne k súdu, zaručenia súdnej ochrany, umožnil žalobkyni opraviť a doplniť svoju žalobu a uznesením zo dňa 31.7.2015 ju vyzval na doplnenie svojho pôvodného podania, poučil ju o spôsobe doplnenia a podmienkach konania podľa piatej časti, druhej hlavy O.s.p. Uvedeným postupom sa oznámenie zo dňa 25.2.2015 stalo nulitným a súd mal v záujme ďalej vo veci konať.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Z dôvodu, že podaná žaloba neobsahovala uvedené náležitosti, (nebol vôbec označený žalovaný, nebolo konkretizované žiadne rozhodnutie, nebolo uvedené, v čom žalobkyňa vidí nesprávnosť rozhodnutia alebo postupu žalovaného, nebol urobený konečný návrh) bola žalobkyňa výzvou zo dňa 31.7.2015, doručenou dňa 4.9.2015 vyzvaná, aby svoje podanie doplnila v lehote 15 dní tak, že označí žalovaného, napadnuté rozhodnutie a postup správneho orgánu ktoré napadá, v akom rozsahu sa rozhodnutie a postup napadá, uvedie dôvody, v čom vidí nezákonnosť rozhodnutia a postupu správneho orgánu a aký konečný návrh robí - konečný návrh rozsudku. Zároveň bola poučená o následkoch nedoplnenia žaloby. Lehota na doplnenie podania uplynula dňa 19.9.2015. Keďže posledný deň lehoty pripadol na sobotu 19.9.2015, posledným dňom na realizáciu úkonu sa stal pondelok 21.9.2015, prvý pracovný deň po uvedenom termíne. Žalobkyňa reagovala podaním zo dňa 21.9.2015, podaným na poštovú prepravu dňa 5.10.2015, doručeným súdu dňa 8.10.2015, t.j. po uplynutí súdom určenej lehoty na doplnenie svojho podania - žaloby, oznámením a sťažnosťou o upieraní práva na súdnu ochranu a nečinnosti súdu. Žiadala o prerušenie konania do prešetrenia veci. Svoju žalobcu v zmysle výzvy súdu nedoplnila. Podľa ust. § 109 ods. 1 a 2 O.s.p., súd konanie preruší, ak a) účastník stratil spôsobilosť konať pred súdom a nie je zastúpený zástupcom s plnomocenstvom pre celé konanie;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Pokiaľ súd neurobí iné vhodné opatrenia, môže konanie prerušiť, ak a) sa účastník nemôže konania zúčastniť pre prekážku trvalejšej povahy alebo preto, že jeho pobyt nie je známy; b) zákonný zástupca účastníka zomrel alebo stratil spôsobilosť konať pred súdom; c) prebieha konanie, v ktorom sa rieši otázka, ktorá môže mať význam pre rozhodnutie súdu, alebo ak súd dal na takéto konanie podnet. V danom prípade neboli splnené podmienky pre prerušenie konania v zmysle vyššie uvedeného ustanovenia, a preto súd návrhu žalobkyne na prerušenie konania nevyhovel.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Vzhľadom na okolnosť, že žalobkyňa na doručenú výzvu relevantným spôsobom nereagovala a neodstránila vady žaloby, súd konanie zastavil. O trovách konania súd rozhodol podľa ust. § 146 ods. 1 písm. c/ v spojení s ust. § 246c O.s.p. tak, že žalobkyni nepriznal náhradu trov konania, pretože pre iný postup nebol dôvod.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https://www.kauzis.sk/judikatura/r/ECLI:SK:KSBA:2015:1015200229.2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