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7Co/34/2015 z 11. 8. 2015</w:t>
      </w:r>
    </w:p>
    <w:p>
      <w:r>
        <w:t>Rozsudok Krajského súdu Bratislava z 11. augusta 2015, sp. zn. 7Co/34/2015, ECLI:SK:KSBA:2015:1111244360.3</w:t>
      </w:r>
    </w:p>
    <w:p>
      <w:r>
        <w:t>Súd: Krajský súd Bratislava</w:t>
      </w:r>
    </w:p>
    <w:p>
      <w:r>
        <w:t>Spisová značka: 7Co/34/2015</w:t>
      </w:r>
    </w:p>
    <w:p>
      <w:r>
        <w:t>ECLI: ECLI:SK:KSBA:2015:1111244360.3</w:t>
      </w:r>
    </w:p>
    <w:p>
      <w:r>
        <w:t>Dátum vydania: 11. 8. 2015</w:t>
      </w:r>
    </w:p>
    <w:p>
      <w:r>
        <w:t>Forma: Rozsudok</w:t>
      </w:r>
    </w:p>
    <w:p>
      <w:r>
        <w:t>Oblasť práva: Občianske právo</w:t>
      </w:r>
    </w:p>
    <w:p>
      <w:pPr>
        <w:pStyle w:val="Heading2"/>
      </w:pPr>
      <w:r>
        <w:t>Text rozhodnutia</w:t>
      </w:r>
    </w:p>
    <w:p>
      <w:r>
        <w:t>Súd: Krajský súd Bratislava Spisová značka: 7Co/34/2015 Identifikačné číslo súdneho spisu: 1111244360 Dátum vydania rozhodnutia: 12. 08. 2015 Meno a priezvisko sudcu, VSÚ: JUDr. Blanka Podmajerská ECLI: ECLI:SK:KSBA:2015:1111244360.3 ROZSUDOK V MENE SLOVENSKEJ REPUBLIKY Krajský súd v Bratislave v senáte zloženom z predsedníčky senátu JUDr. Blanky Podmajerskej a členov senátu JUDr. Blanky Malichovej a JUDr. Zuzany Mališovej, v právnej veci žalobcu: A. W., E.. X. X. XXXX, I. Š.. A. XX, J., štátny občan SR, zastúpený advokátskou kanceláriou: FUTEJ &amp; Partners s. r. o., so sídlom Radlinského 2, Bratislava, IČO: 35 955 341, proti žalovanej: Slovenská republika zastúpená Národnou bankou Slovenska, sídlo Imricha Karvaša 1, Bratislava, o náhradu škody vo výške 21.935,85 eura s príslušenstvom, na odvolanie žalobcu proti rozsudku Okresného súdu Bratislava I zo dňa 12. 9. 2014, č. k. 12C/175/2011 - 252, uzneseniu Okresného súdu Bratislava I zo dňa 6. 11. 2014, č. k. 12C/175/2011 - 187 a uzneseniu Okresného súdu Bratislava I zo dňa 9. 12. 2014, č. k. 12C/175/2011 - 193, jednohlasne (pomerom hlasov 3 : 0) takto r o z h o d o l : Rozsudok Okresného súdu Bratislava I zo dňa 12. 9. 2014, č. k. 12C/175/2011 - 252 sa v napadnutej časti p o t v r d z u j e . Uznesenie Okresného súdu Bratislava I zo dňa 6. 11. 2014, č. k. 12C/175/2011 - 187 sa p o t v r d z u j e . Uznesenie Okresného súdu Bratislava I zo dňa 9. 12. 2014, č. k. 12C/175/2011 - 193 sa p o t v r d z u j e . Žalovanej sa nepriznáva náhrada trov odvolacieho konania. o d ô v o d n e n i e : Napadnutým rozsudkom súd prvého stupňa zamietol žalobu, ktorou sa žalobca voči žalovanej domáhal zaplatenia sumy 21.935,85 eura s príslušenstvom predstavujúcu náhradu škody spôsobenej nesprávnym úradným postupom žalovanej pri vykonávaní bankového dohľadu nad činnosťou PODIELOVÉHO DRUŽSTVA SLOVENSKÉ INVESTÍCIE (ďalej len "PDSI" alebo „Družstvo„) a obchodníka s cennými papiermi (ďalej len "obchodník s CP"). Súd prvého stupňa v rozhodnutí ďalej zamietol návrh žalobcu na prerušenie konania z dôvodu predloženia návrhu na začatie prejudiciálneho konania pred Súdnym dvorom Európskej únie podľa čl. 267 Zmluvy o fungovaní Európskej únie a žalovanej nepriznal náhradu trov konania. Zamietajúci výrok rozhodnutia vo veci samej právne odôvodnil § 3 ods.1, 2, § 9 ods.1, 2, § 15 ods.1, § 17 ods.1 zák. č. 514/2003 Z. z. v platnom znení, keď po vykonanom dokazovaní dospel k záveru, že v danej veci neboli splnené zákonné podmienky vyplývajúce z § 3 ods. 1 písm. d/ a § 9 zák. č. 514/2003 Z. z. pre vyvodenie zodpovednosti voči štátu. V odôvodnení rozhodnutia k tvrdeniam žalobcu, ktorými odôvodňoval uplatnenú žalobu konštatoval, že dohľad NBS nad činnosťou Družstva ako vyhlasovateľa verejnej ponuky majetkových hodnôt bol regulovaný zák. č. 566/2001 Z. z. o cenných papieroch. Družstvo bolo oprávnené vypracovať podnikateľský plán pre svoje podnikanie a následne tiež Prospekt investície, ktorý bol na základe žiadosti Družstva schválený Úradom pre finančný trh. Úrad pre finančný trh nebol povinný preverovať pravdivosť ani hodnovernosť údajov uvedených v Prospekte investície s výnimkou identifikačných údajov vyhlasovateľa verejnej ponuky majetkových hodnôt a oprávnenosti osôb podpisujúcich prospekt investície. Súd prvého stupňa poukázal na § 128 ods. 1 písm. h/ zák. č. 566/2001 Z. z., z ktorého vyplýva, že za pravdivosť údajov v Prospekte investície zo zákona zodpovedá a zodpovedal štatutárny orgán vyhlasovateľa verejnej ponuky majetkových hodnôt. Žalovanej boli v súvislosti s výkonom dohľadu nad obchodníkom s CP v roku 2007 predložené aj údaje o štruktúre majetku družstva k 31. 12. 2005 a k 31. 12. 2006 pričom boli zistené nedostatky v oblasti dodržiavania Prospektu investície. Podľa zák. č. 566/2001 Z. z. v znení účinnom v roku 2007, však nebolo možné vyhlasovateľovi majetkových hodnôt uložiť sankciu za nedodržiavanie Prospektu investície a ani za jeho neaktualizovanie, pretože táto povinnosť v predmetnom období nebola vyhlasovateľovi uložená zákonom. Súd prvého stupňa konštatoval, že žalovaná ako štátny orgán môže podľa čl. 2 ods. 2 Ústavy SR konať iba na základe ústavy, v jej medziach a rozsahu a spôsobom, ktorý ustanoví zákon a nemohla si ako dohliadajúci orgán svojvoľne prisvojiť kompetencie nad rámec zákonnej úpravy. Povinnosť aktualizácie Prospektu investície sa vzťahovala primárne na Družstvo, ktoré malo v takom prípade vypracovať dodatok Prospektu investície a predložiť ho na schválenie NBS. Ak štatutárny orgán Družstva nesplnil povinnosť a o nových významných skutočnostiach nepredložil dodatok k Prospektu investície, NBS mohla tieto skutočnosti zistiť až s určitým časovým odstupom, najmä pri plnení zákonom uloženej periodickej informačnej povinnosti Družstva. Štatutárny orgán Družstva počas celej doby verejnej ponuky zodpovedal za pravdivosť a úplnosť údajov v Prospekte investície (§128 ods. 1 písm. h/ zák. č. 566/2001 Z. z.), pričom schválenie Prospektu investície nemalo za následok aj schválenie Zmluvy o riadení portfólia, ktorá bola zaradená do zoznamu zmlúv zabezpečujúcich odbyt výrobkov vyhlasovateľa verejnej ponuky majetkových hodnôt alebo realizáciu poskytovaných služieb, ktoré poskytuje (§ 128 ods. 1 písm. a/ bod 10 zák. č. 566/2001 Z. z.); NBS nemala právomoc vykonávať dohľad nad celkovou činnosťou Družstva. Družstvo až do 15. 4. 2010, kedy požiadalo o preskúmanie postupu obchodníka s CP, nesignalizovalo NBS zhoršenie jeho finančnej situácie, príp. nedostatky v činnosti obchodníka s CP. Pri výkone dohľadu na mieste samom v dňoch 20. 4. do 6. 5. 2010 žalovaná zistila zmeny v údajoch v Prospekte investície, ktoré by mohli ovplyvniť hodnotenie majetkových hodnôt, s následkom neaktuálnosti Prospektu investície, nie však jeho neplatnosti (zo žiadnych ustanovení zák. č. 566/2001 Z. z. nevyplýva neplatnosť Prospektu investície pre neaktuálnosť jeho údajov). Žalovaná vyzvala Družstvo na predloženie žiadosti o schválenie dodatku Prospektu investície. Z rozhodnutia NBS zo dňa 26. 8. 2010, č. OPK-5664/1-5/2010 vyplýva, že Družstvom predložená žiadosť neobsahovala všetky náležitosti podľa zák. č. 747/2004 Z. z., pričom rovnaké nedostatky mal aj dodatok Prospektu investície v zmysle zák. č. 566/2001 Z. z., a tieto neboli i napriek viacnásobnému predĺženiu lehoty na doplnenie žiadosti a dodatku odstránené a konanie bolo zastavené. Žalovaná následne iniciovala konanie o uložení sankcie podľa § 144 ods. 4 zák. č. 566/2001 Z. z. za porušenie ustanovení § 129 ods. 3 citovaného zákona, ktoré ukončila vydaním rozhodnutia dňa 30. 5. 2011 č. ODT-10890-4/2010, ktorým zakázala Družstvu predaj majetkových hodnôt. Na základe uvedeného mal súd prvého stupňa za zrejmé, že žalovaná konala v rámci svojich oprávnení stanovených zákonom a v jej postupe nebol zistený nesprávny úradný postup. Pokiaľ ide o nesprávny úradný postup žalovanej spočívajúci v prijatí nedostatočných opatrení na nápravu protiprávneho stavu po zisteniach v prerokovaní nedostatkov súd prvého stupňa uviedol, že predmetom konania je nesprávny úradný postup NBS vo vzťahu k Družstvu a nie obchodníka s CP. Žalobca nebol v žiadnom záväzkovom či inom vzťahu s obchodníkom s CP. Účastníkom takého vzťahu vzniknutého na základe zmluvy o riadení portfólia bolo len Družstvo - preto z tohto právneho vzťahu vyplývali práva a povinnosti len jeho účastníkom. Dohľad NBS bol limitovaný zák. č. 566/2001 Z. z. a informácie a podklady, ktoré mala NBS zisťovať v rámci predmetu dohľadu podľa § 135 ods. 2 a § 137 ods. 2 zák. č. 747/2004 Z. z. o dohľade, sa vzťahovali výlučne ku konkrétnemu druhu dohliadaného subjektu, t. j. Družstvu, ako vyhlasovateľovi verejnej ponuky majetkových hodnôt, so zohľadnením jemu zákonom vymedzených povinností. Zákon Družstvu neukladal povinnosti v oblasti obmedzenia a rozloženia rizika, prípadne krytia rizika. NBS na základe údajov o štruktúre majetku Družstva k 31. 12. 2005 a 31. 12. 2006 síce zistila nedostatky v oblasti dodržiavania Prospektu investície, avšak podľa právnej úpravy platnej v danom období roka 2007 nemohla uložiť Družstvu sankciu (povinnosť dodržiavať Prospekt investície sa v tom čase na vyhlasovateľa verejnej ponuky majetkových hodnôt nevzťahovala). Žalovaná v danom období (po 24. 8. 2007) nemohla pristúpiť k uloženiu peňažnej sankcie, pozastaviť alebo zakázať predaj majetkových hodnôt za nedodržiavanie Prospektu investície podľa § 144 ods. 4 zák. č. 566/2001 Z. z., ktoré oprávnenia použila pri zistení neaktuálnosti Prospektu investície po 1. 6. 2010. K žalobcom tvrdenému nesprávnemu úradnému postupu žalovanej spočívajúceho v prijatí nedostatočných opatrení na nápravu protiprávneho stavu po zistení závažných pochybení obchodníka pri činnosti voči Družstvu súd prvého stupňa uviedol, že z listinných dokladov - rozhodnutí NBS o uložení pokuty vo výške 500.000,-Sk (rozhodnutie zo dňa 8. 1. 2008 č. OPK 9750/3/2007), vo výške 300.000,-Sk (rozhodnutie zo dňa 20. 8. 2008 č. OPK-9750-5/2007) je zrejmé, že NBS činnosť obchodníka s CP sledovala a nebolo jej povinnosťou informovať Družstvo o výsledných zisteniach. Podľa § 2 ods.2 zák. č. 747/2004 Z. z. dohľad nad dohliadanými subjektmi je neverejný a konanie pred NBS vo veciach dohľadu rovnako neverejné. Preto je účastníkom konania v konaní o uložení pokuty alebo inej sankcie alebo opatrenia na nápravu len dohliadaný subjekt alebo iná osoba, ktorej sa má pokuta, prípadne sankcia uložiť. Súd prvého stupňa naviac zdôraznil, že vzhľadom na záväzkový vzťah medzi obchodníkom s CP a Družstvom, založený Zmluvou o riadení portfólia, bolo primárne povinnosťou Družstva zabezpečiť priamu kontrolu plnenia jeho povinností a dohľad nad jeho činnosťou voči Družstvu. Samotný žalobca sa ako člen Družstva mal aktívne a včas zaujímať o svoje práva a ich výkon voči Družstvu a jeho orgánom, v zmysle zásady "práva patria bdelým" a zamedziť tak znehodnoteniu, príp. nevymožiteľnosti svojich majetkových a iných práv súvisiacich s Družstvom. Súd prvého stupňa ďalej v odôvodnení rozhodnutia uviedol, že škoda, ktorá mala vzniknúť žalobcovi nesprávnym úradným postupom žalovanej predstavovala nevyplatený vyrovnávací podiel po zániku členstva žalobcu v Družstve dňa 10. 1. 2011. Žalobca bol členom Družstva PODIELOVÉ DRUŽSTVO SLOVENSKÉ INVESTÍCIE, do ktorého vložil členský vklad pod por. č. 10079, jeho členstvo v Družstve zaniklo dňa 10. 1. 2011 a právo voči Družstvu na vyplatenie vyrovnávacieho podielu vo výške 18.321,31 eura bolo splatné do 10. 7. 2011 a okrem toho Družstvo žalobcovi nevyplatilo vlastnú zmenku zo dňa 9. 7. 2011 na zmenkovú sumu 3.319,39 eura. Súd prvého stupňa ďalej vykonaným dokazovaním zistil, že uznesením Okresného súdu Bratislava I sp. zn. 3K 95/2010, zo dňa 11. 4. 2011 bol na majetok Družstva vyhlásený konkurz a do funkcie správcu bol ustanovený A.. A. P.. Žalobca si predmetnú pohľadávku prihlásil v konkurze a po jej popretí správcom konkurznej podstaty podal incidenčnú žalobu, na určenie oprávnenosti jeho pohľadávky (konanie je vedené na Okresnom súde Bratislava I pod sp. zn. 1Cbi 211/2011 a nie je právoplatne skončené). Súd prvého stupňa mal za to, že žalobca sa ako bývalý člen Družstva, s ktorým bol v právnom vzťahu a z ktorého mu v dôsledku zániku členstva vzniklo právo na vyplatenie vyrovnávacieho podielu, prioritne musí domáhať zaplatenia svojej pohľadávky voči Družstvu, pretože Družstvo je vo vzťahu k nemu v pozícii dlžníka/povinného. V čase rozhodovania prvostupňového súdu, teda v rozhodujúcom čase v zmysle § 154 O. s. p., ale nepreukázal bezúspešnosť uplatňovania svojich práv voči Družstvu, nakoľko konanie o incidenčnej žalobe voči správcovi konkurznej podstaty úpadcu nie je doposiaľ právoplatne skončené. Z vyjadrenia správcu konkurznej podstaty úpadcu - Družstva zo dňa 17. 7. 2014 mal súd prvého stupňa za preukázané, že ani konkurzné konanie nie je právoplatne skončené, keď je vedených približne 200 súdnych konaní, z ktorých väčšina je tvorená uplatnenými nárokmi z odporovateľných úkonov vykonaných pred vyhlásením konkurzu, ktorými boli niektorí veritelia úpadcu uspokojení na úkor ostatných veriteľov úpadcu. Najväčšie nároky úpadcu predstavujú nároky uplatnené voči SR - Národnej banke Slovenska, voči poisťovni AIG s Europe, organizačná zložka poisťovne z iného členského štátu, voči členom predstavenstva úpadcu, voči SR - Garančnému fondu investícií, ako aj voči obchodníkovi s CP spoločnosti Capital Invest o.c.p., a. s. Okrem toho sú vedené i konania, ktorých cieľom je prinavrátenie majetkového vplyvu úpadcu nad majetkom, ktorý bol spolufinancovaný z prostriedkov úpadcu a ktorý bol v čase pred vyhlásením konkurzu zo sféry jeho vplyvu odstránený podozrivými právnymi úkonmi. Na základe uvedeného mal za zrejmé, že v danom čase nie je možné ustáliť majetok úpadcu - Družstva, s ktorým bol žalobca v záväzkovom vzťahu a z ktorého majetku by mala byť uspokojená jeho pohľadávka uplatňovaná i v prebiehajúcom konaní a i to, že predmetný žalobný návrh bol podaný predčasne. V predmetnej veci neexistuje ani príčinná súvislosť medzi žalobcom uvádzanou škodou a vytýkaným (nepreukázaným) nesprávnym úradným postupom žalovanej. Súd prvého stupňa v rozhodnutí napokon konštatoval, že upustil od dokazovania výsluchom svedkov X.. Z. L., U.. A. Š., U.. O. D. a U.. S. L. a účtovnej dokumentácie Družstva od roku 2002 do roku 2010 na preukázanie výšky uplatnenej škody žalobcom, nakoľko z listinných dôkazov založených žalovanou v priebehu konania mal dostatočne preukázaný skutkový stav opísaný žalovaným vo vyjadrení k žalobnému návrhu. O trovách konania rozhodol v zmysle § 142 ods. 1 O. s. p. podľa zásady úspešnosti a úspešnej žalovanej náhradu trov konania nepriznal, pretože jej žiadne trovy nevznikli. Proti zamietajúcemu výroku rozsudku vo veci samej podal žalobca v zákonnej lehote odvolanie namietajúc, že konanie má inú vadu, ktorá mohla mať za následok nesprávne rozhodnutie vo veci (§ 205 ods. 2 písm. b/ O. s. p.), súd prvého stupňa neúplne zistil skutkový stav veci, pretože nevykonal navrhnuté dôkazy, potrebné na zistenie rozhodujúcich skutočností (§ 205 ods. 2 písm. c/ O. s. p.), súd prvého stupňa dospel na základe vykonaných dôkazov k nesprávnym skutkovým zisteniam (§ 205 ods. 2 písm. d/ O. s. p.) a rozhodnutie súdu prvého stupňa vychádza z nesprávneho právneho posúdenia veci (§ 205 ods. 2 písm. f/ O. s. p.). Vo vzťahu k výroku rozhodnutia súdu prvého stupňa, ktorým zamietol návrh vo veci samej žalobca poukázal na to, že súd prvého stupňa nezohľadnil, že Národná banka Slovenska nepostupovala v súlade s princípom právneho štátu, ktorého súčasťou je aj princíp právnej istoty, keď základným atribútom je istota subjektov práva, že sa voči nim bude zachovávať právo, a teda orgány verejnej moci budú vo vzťahu k nim postupovať v súlade s ústavou a platnými právnymi predpismi, t. j., že ich postup bude zo strany subjektov práva predvídateľný. Uviedol, že sa spoliehal, že nedôjde ku škode na jeho úkor, pretože vychádzal z garancie Národnej banky Slovenska ako orgánu dohľadu a nemohol predpokladať, že dohľad nad Prospektom investície je podľa Národnej banky Slovenska len formálny, resp., že takýto je jeho obsah podľa výkladu žalovanej , pretože zákon o dohľade takýmto spôsobom obsah dohľadu nad Prospektom investícií nedefinoval. Postup Národnej banky Slovenska bol preto svojvoľný v neprospech každého, ktorý sa na žalovanú z hľadiska stability a ochrany investície spoľahol. Argument žalovanej, že upozornila Družstvo, že vykonáva dohľad nad činnosťou Družstva ako vyhlasovateľa verejnej ponuky majetkových hodnôt podľa § 135 ods. 1 zák. č. 566/2001 Z. z., ale nie dohľad nad celkovou činnosťou Družstva posúdil ako úplne irelevantný, nakoľko nemohol mať o takto zúženom dohľade orgánu vedomosť. Nesúhlasil so záverom súdu prvého stupňa o tom, že neexistuje príčinná súvislosť medzi škodou a porušením zákonných povinností Národnou bankou Slovenska, spočívajúcou v nesprávnom výkone dohľadu, ktorým bol porušený zák. č. 566/2001 Z. z.. Za obzvlášť nepochopiteľný žalobca považoval záver súdu prvého stupňa, že sa mal viac starať o svoje záležitosti v rámci zásady "právo patrí bdelým", nakoľko ku škode došlo v rámci porušenia zákonnej povinnosti banky vykonávať zákonom stanovené povinnosti dohľadu a nie v dôsledku toho, že nebol "bdelý" s tým, že mu nepatrili ani zákonom stanovené právomoci dohľadu nad činnosťou Družstva, ani obchodníka s cennými papiermi, ktorými by mohol zabezpečiť dodržiavanie zákona o cenných papieroch, resp. sankciami, k dodržiavaniu zákona porušujúci subjekt donútiť. Uviedol, že povinnosťou Národnej banky Slovenska podľa ust. § 137 ods. 2 ZoCP je a bolo zisťovanie a vyhodnocovanie informácií a podkladov o skutočnostiach, ktoré sa týkajú dohliadaných subjektov a ich činností. Podľa § 135 ods. 1 zákona o cenných papieroch (platného v tomto znení od 1. mája 2007) Družstvo ako vyhlasovateľ verejnej ponuky majetkových hodnôt, ako aj obchodník, patrili a patria k povinne dohliadaným subjektom zo strany Národnej banky Slovenska napriek tomu, že žalovaná v priebehu celého konania tvrdila opak - preto mala Národná banka Slovenska zisťovať všetky informácie a podklady o dodržiavaní, resp. nedodržiavaní povolení na činnosť vydaných Národnou bankou Slovenska Družstvu (Prospekt investícií, vydaný vtedajším Úradom pre finančný trh a následne pravidelne kontrolovaný Národnou bankou Slovenska) a obchodníkovi s cennými papiermi. Povinný zákonný dohľad zo strany Národnej banky Slovenska je dokonca koncipovaný tak široko, že má zisťovať informácie a podklady aj o iných rizikách, ako tých vyplývajúcich z povolení na činnosť, vrátane rizík, ktorým sú vystavené dohliadané subjekty a v rámci nich aj Družstvo činnosťou obchodníka, ako i vrátane rizík, ktoré mohli viesť k ohrozeniu záujmov klientov dohliadaných subjektov, teda aj žalobcu. Poukázal na skutočnosť, že v konaní vedenom na Okresnom súde Bratislava I pod sp. zn. 7C/206/2011 bolo výpoveďou svedka U.. Y. O., T.. preukázané, že Národná banka Slovenska už v roku 2007 pri kontrole Družstva zistila, že z hľadiska rizikovosti portfólia má nedostatočne rozložené portfólio, ktoré bolo tvorené zmenkou jediného emitenta, a to spoločnosti CI HOLDING, a. s., ktorý v tom čase akcionársky vlastnil obchodníka s cennými papiermi, t.j. že Družstvo malo všetky peňažné prostriedky získané od žalobcov investované v subjekte personálne a majetkovo prepojenom s obchodníkom a Družstvom. Národná banka Slovenska sa po zistení o rizikovosti portfólia Družstva uspokojila s takou nápravou stavu, že toto portfólio bolo po vytknutí zo strany banky rozložené namiesto jednej do troch zmeniek, a to zmeniek vystavených spoločnosťou CI HOLDING a. s., CI Reality, s. r. o. a GLOBAL production s. r. o., pričom posledné dve spoločnosti boli opäť 100 % dcérskymi spoločnosťami CI HOLDING, a. s. a vo všetkých troch spoločnostiach bol navyše či už členom predstavenstva alebo konateľom Ing. Libor Červenka, vtedajší predseda predstavenstva obchodníka. Odvolateľ poukázal ďalej na to, že Národná banka Slovenska naďalej akceptovala stav, že celé portfólio Družstva je rozložené a investované do prepojených subjektov s CI HOLDING a. s. a obchodníkom a napriek tomu, že vydala právoplatné sankčné rozhodnutie voči obchodníkovi (v ktorom konštatovala, že obchodník s cennými papiermi vo svojej činnosti, pre svojich klientov a v rámci nich aj výslovne pre Družstvo porušil Zákon o cenných papieroch vo viacerých podstatných ohľadoch) ani po vydaní tohto rozhodnutia okrem udelenej pokuty vo výške 10.000 eur nevyužila svoje kompetencie v zmysle zákona o cenných papieroch a neprijala žiadne následné kontrolné alebo významnejšie opatrenia (predbežne alebo celkom zakázať činnosť obchodníkovi alebo družstvu, resp. zrušiť povolenie na činnosť obchodníkovi alebo udeliť sankcie priamo členom predstavenstva alebo obchodníka). Následné podcenenie situácie a umožnenie ďalšej činnosti Družstva aj obchodníka s CP vyústilo v roku 2010 do nedostupnosti ním vložených prostriedkov do Družstva, pričom banka svojou nečinnosťou a ľahostajným prístupom k svojim kompetenciám zapríčinila aj to, že už nemohol rozpoznať riziko svojej investície, resp., že túto investíciu mu banka svojim zanedbateľným dohľadom ani v minimálnej možnej miere neochránila. Poukázal ďalej na skutočnosť, že Národná banka Slovenska tým, že dňa 4. marca 2011 obchodníkovi s cennými papiermi odňala licenciu na činnosť a Družstvu zakázala činnosť v roku 2011, potvrdila dlhodobé porušovanie Zákona o cenných papieroch; z uvedeného vyplýva tolerovanie porušovania právnych predpisov minimálne od roku 2008 do roku 2011 Národnou bankou Slovenska. Odvolateľ ďalej uviedol, že Národná banka Slovenska rozhodnutím zo dňa 30. mája 2011 č. ODT-10890-4/2010 (právoplatným dňa 18. júla 2011) zakázala Družstvu predaj majetkových hodnôt z dôvodu neaktuálnosti Prospektu investícií s tým, že Národná banka Slovenska ustálila trvanie neaktuálnosti prospektu až od mája 2010 účelovo, nakoľko údaje do neho zahrnuté boli v skutočnosti neaktuálne dlhodobo pred májom 2010, spätne k 31. decembru 2006, kedy došlo v sídle Národnej banky Slovenska dňa 27. augusta 2007 k stretnutiu s poverenými členmi predstavenstva Družstva za účelom prerokovania nezrovnalostí a problémov v jeho činnosti. Údaje o subjektoch, s ktorými je Družstvo majetkovo prepojené boli neaktuálne minimálne od 1. októbra 2009 a údaje o majetkových aktívach, ktoré sa majú nadobudnúť z peňažných prostriedkov nadobudnutých na základe verejnej ponuky majetkových hodnôt a základné strategické zámery podnikateľskej činnosti Družstva boli neaktuálne už k 31. decembru 2006. Z uvedeného vyplýva, že Družstvo svojim konaním porušovalo ust. § 129 ods. 3 v spojení s § 128 ods. 1 písm. b/, c/ a h/ a § 125c ods. 1 v spojení s § 127 ods. 4 zákona o cenných papieroch od 31. decembra 2006, avšak Národná banka Slovenska voči Družstvu úradne zasiahla až v máji 2011 (zákazom činnosti). Žalobca konštatoval, že existujúce konkurzné konanie samo osebe nevylučuje možnosť podať veriteľom, ktorý si prihlásil svoju pohľadávku do konkurzu, návrh na náhradu škody proti štátu a nerobí takýto návrh predčasným, pretože je povinnosťou súdu v konaní o náhradu škody skúmať, či aktuálny stav konkurzného konania objektívne vylučuje možnosť uspokojenia žalobcu ako veriteľa v konkurznom konaní a ak áno, v akom rozsahu. Súd pri tomto hodnotení dokonca nemá čakať až na konečné rozvrhové uznesenie konkurzného súdu (rozsudok Najvyššieho súdu Českej republiky zo dňa 11. apríla 2012, sp. zn. 29Cdo/4968/2009), ale je povinný zohľadniť už napr. správy ustanoveného správcu konkurznej podstaty o stave daného konkurzu - preto žiadna platná právna norma neumožňuje vysloviť záver o predčasnosti podania návrhu a to ani vtedy, ak žalobca doposiaľ nemal možnosť vymôcť plnenie od subjektu, ktorý jediný je podľa názoru žalovanej a prvostupňového súdu povinný mu dané plnenie vrátiť. Zákon č. 514/2003 Z. z. nevyžaduje žiadne predchádzajúce vysporiadanie súkromnoprávnych vzťahov, ale naopak, pripúšťa regresnú náhradu. Ak by prebiehajúce konkurzné konanie vylučovalo podanie občianskoprávnej, či inej žaloby o náhradu škody, potom by zákon o konkurze a reštrukturalizácii fakticky suspendoval Občiansky zákonník, zákon o zodpovednosti za škodu, ako i Trestný zákon v platnom znení, a to až do doby právoplatného skončenia konkurzného konania. Súčasne by to znamenalo, že občianskoprávna zodpovednosť, zodpovednosť štátu, či trestnoprávna zodpovednosť je subsidiárna voči zodpovednosti úpadcu podľa zákona o konkurze. Odvolateľ ďalej uviedol, že z písomného vyjadrenia správcu konkurznej podstaty o stave konkurzu zo dňa 20. augusta 2013 vyplýva, že v konkurznej podstate nie sú žiadne prostriedky, celý majetok je tvorený hypotetickými pohľadávkami z neukončených súdnych sporov proti Národnej banke Slovenska, Garančnému fondu investícií, či poisťovni Chartis Europe a iným žalovaným, a preto aktuálny stav konkurzu vylučuje jeho možnosť svoju pohľadávku z konkurzu uspokojiť. V odvolaní napokon poukázal na závery uznesenia Najvyššieho súdu Slovenskej republiky zo dňa 31. januára 2012, sp. zn. 6 MCdo 11/2010 a na to, že zo zápisníc o pojednávaní pred prvostupňovým súdom vyplýva, že listinné dôkazy vyžiadané prvostupňovým súdom, resp. predložené účastníkmi konania neboli v značnom počte a rozsahu riadne vykonané spôsobom podľa § 129 ods. 1 O. s. p.. Žalovaná vo vyjadrení sa k odvolaniu žalobcu navrhla rozhodnutie súdu prvého stupňa v napadnutej časti ako vecne a právne správne potvrdiť. Uviedla, že súd prvého stupňa pri konaní v prejednávanej veci postupoval maximálne zodpovedne, vo veci vykonal rozsiahle dokazovanie za účelom spoľahlivého zistenia skutkového stavu, riadne zabezpečil listiny aj z iných súdnych konaní a v konečnom dôsledku mal v spise k dispozícii všetky pre vec podstatné a rozhodujúce písomné listinné dôkazy, či už predložené žalobcom alebo žalovanou. Súd prvého stupňa na základe vykonaného dokazovania dostatočne správne zistil skutkový aj právny stav veci, pričom z jeho činnosti mu boli známe aj iné dôležité skutočnosti (§ 121 O. s. p.), pretože na prvostupňovom súde už od 2. júla 2012 pravidelne prebiehajú konania v skutkovo a právne analogických veciach. Žalovaná vo vyjadrení zopakovala svoje počas konania prezentované tvrdenia k skutkovo a právne podstatným skutočnostiam týkajúcim sa daného prípadu a uviedla, že žalobcovi doposiaľ nevznikla žiadna škoda a nie je možné ani odhadnúť, v akej výške a kedy v budúcnosti jej eventuálne vznikne, pretože vznik samotnej škody a jej výška závisí od výsledku konkurzného konania PDSI. K námietke žalobcu o riadnom nevykonaní listinných dôkazov uviedla, že zo zápisnice z pojednávania súdu jasne vyplýva skutočnosť, že súd oboznámil (vykonal) jednotlivé dôkazy nachádzajúce sa v súdnom spise. Žalovaná napokon poukázala na to, že súd prvého stupňa náležite posúdil skutkový i právny stav veci a konanie nemalo ani inú vadu, ktorá by údajne mohla mať za následok nesprávne rozhodnutie vo veci. Odvolací súd preskúmal vec v rozsahu a medziach dôvodov odvolania (§ 212 ods. 1 O. s. p.), bez nariadenia odvolacieho pojednávania (§ 214 ods. 2 O. s. p.) keďže sa nejednalo o prípad, v ktorom by bolo potrebné zopakovať alebo doplniť dokazovanie, nejednalo sa o konanie vo veciach porušenia zásady rovnakého zaobchádzania, nariadenie pojednávania si nevyžadoval ani dôležitý verejný záujem, vo veci súd prvého stupňa nerozhodol bez nariadenia pojednávania podľa § 115a O. s. p. a dospel k záveru, že odvolanie žalobcu nie je podané dôvodne. Súd prvého stupňa riadne zistil skutkový stav veci, keď vykonal dokazovanie v rozsahu potrebnom na zistenie rozhodujúcich skutočností (§ 120 ods. 1 O. s. p.) z hľadiska posúdenia opodstatnenosti žaloby na náhradu škody spôsobenej nesprávnym úradným postupom orgánu verejnej moci, výsledky vykonaného dokazovania správne zhodnotil (§ 132 O. s. p.) a na ich základe dospel k správnym skutkovým a právnym záverom, ktoré v napadnutom rozhodnutí aj náležite a veľmi podrobne odôvodnil (§ 157 ods. 2 O. s. p.). K doplneniu dôvodov rozhodnutia súdu prvého stupňa a v záujme dôsledného vyporiadania sa s odvolacími námietkami smerujúcimi proti zamietajúcemu výroku rozhodnutia vo veci samej odvolací súd udáva nasledovné. K žalobcom uplatnenému odvolaciemu dôvodu podľa § 205 ods. 2 písm. d/ O. s. p. (t. j. že súd prvého stupňa dospel na základe vykonaných dôkazov k nesprávnym skutkovým zisteniam) odvolací súd konštatuje, že citovaný odvolací dôvod je v súdnej praxi vykladaný tak, že musí ísť o také skutkové zistenia, na základe ktorých súd prvého stupňa vec posúdil po právnej stránke a ktoré nemajú v podstatnej časti oporu vo vykonanom dokazovaní. Skutkové zistenia nezodpovedajú vykonaným dôkazom, ak výsledok hodnotenia dôkazov nie je v súlade s § 132 O. s. p., a to vzhľadom na to, že súd vzal do úvahy skutočnosti, ktoré z vykonaných dôkazov alebo z prednesov účastníkov nevyplynuli, ani inak nevyšli počas konania najavo, alebo opomenul rozhodujúce skutočnosti, ktoré boli vykonanými dôkazmi preukázané, alebo vyšli počas konania najavo. Nesprávne sú aj také skutkové zistenia, ktoré súd prvého stupňa založil na chybnom hodnotení dôkazov. Typovo ide o situáciu, kde je logický rozpor v hodnotení dôkazov, prípadne poznatkov, ktoré vyplynuli z prednesov účastníkov, alebo ktoré vyšli najavo inak z hľadiska závažnosti (dôležitosti), zákonnosti, pravdivosti, eventuálnej vierohodnosti alebo ak výsledok hodnotenia dôkazov nezodpovedá tomu, čo malo byť zistené spôsobom vyplývajúcim z ustanovení § 133 až § 135 O. s. p.. Odvolací súd v prejednávanej veci dospel k záveru, že uvedený odvolací dôvod nie je naplnený. Rozhodnutiu súdu prvého stupňa nemožno vytknúť, že by vzal do úvahy skutočnosti, ktoré z vykonaných dôkazov alebo z prednesov účastníkov nevyplynuli, ani inak nevyšli za konania najavo, že by opomenul niektoré rozhodujúce skutočnosti, ktoré boli vykonanými dôkazmi preukázané, alebo že by v jeho hodnotení dôkazov bol logický rozpor, prípadne že by výsledok jeho hodnotenia dôkazov nezodpovedal tomu, čo malo byť zistené spôsobom vyplývajúcim z ustanovenia § 133 až § 135 O. s. p. alebo, že by na zistený skutkový stav aplikoval nesprávne zákonné ustanovenia alebo použité zákonné ustanovenia nesprávne vyložil. K námietke odvolateľa, že napadnutý rozsudok prvostupňového súdu spočíva na nesprávnom právnom posúdení veci (§ 205 ods. 2 písm. f/ O. s. p.) treba uviesť, že právnym posúdením je činnosť súdu, pri ktorej zo skutkových zistení vyvodzuje právne závery a aplikuje konkrétnu právnu normu na zistený skutkový stav. Nesprávnym právnym posúdením veci je omyl súdu pri aplikácii práva na zistený skutkový stav. O nesprávnu aplikáciu právnych predpisov ide vtedy, ak súd nepoužil správny právny predpis alebo ak síce aplikoval správny právny predpis, nesprávne ho ale interpretoval alebo ak zo správnych skutkových záverov vyvodil nesprávne právne závery. V posudzovanom prípade, v ktorom konajúci prvostupňový súd zo správnych skutkových záverov vyvodil správne právne závery a aplikoval správny právny predpis, namietaná vada konania nebola odvolacím súdom zistená. Hmotnoprávnym základom pre uplatnenie práva žalobcu na náhradu škody je v danom prípade ust. § 9 zák. č. 514/2003 Z. z., podľa ktorého štát zodpovedá za škodu spôsobenú nesprávnym úradným postupom. Zodpovednosť štátu za škodu spôsobenú nesprávnym úradným postupom má povahu objektívnej zodpovednosti, ktorej sa nemožno zbaviť a ktorá je založená na súčasnom (kumulatívnom) splnení troch podmienok, ktorými je nesprávny úradný postup, vznik škody a príčinná súvislosť medzi nesprávnym úradným postupom a vznikom škody. Prvotnou podmienkou pre vznik zodpovednosti štátu za škodu spôsobenú nesprávnym úradným postupom je existencia nesprávneho úradného postupu, ktorý zákon č. 514/2003 Z. z. v ustanovení § 9 bližšie vysvetľuje tak, že za nesprávny úradný postup je potrebné považovať aj porušenie povinnosti orgánu verejnej moci urobiť úkon alebo vydať rozhodnutie v zákonom ustanovenej lehote, nečinnosť orgánu verejnej moci pri výkone verejnej moci, zbytočné prieťahy v konaní alebo iný nezákonný zásah do práv, právom chránených záujmov fyzických osôb a právnických osôb. Podľa konkrétnych okolností toho - ktorého prípadu, môže však ísť o akúkoľvek činnosť spojenú s výkonom právomoci určitého štátneho orgánu, ak pri tomto výkone alebo v súvislosti s ním dôjde k porušeniu pravidiel stanovených právnymi predpismi pre konanie štátneho orgánu alebo k porušeniu poriadku vyplývajúceho z povahy, funkcie alebo cieľov tejto činnosti. Úradný postup nie je spravidla možné v právnom predpise upraviť do najmenších podrobností a jeho správnosť je potrebné posudzovať i z hľadiska účelu, k dosiahnutiu ktorého postup štátneho orgánu smeruje. Nesprávnym úradným postupom môže byť aj nevydanie alebo oneskorené vydanie rozhodnutia v dôsledku porušenia stanovených alebo primeraných lehôt na jeho vydanie, keďže znaky nesprávneho úradného postupu má aj nečinnosť štátneho orgánu alebo jeho činnosť, ktorá nie je vykonaná v stanovenej lehote alebo v lehote zodpovedajúcej právu na prejednanie veci bez zbytočných prieťahov (článok 48 ods. 2 Ústavy Slovenskej republiky). Ani vzťah príčinnej súvislosti (kauzálny nexus) medzi nesprávnym úradným postupom a škodou zák. č. 514/2003 Z. z. nevysvetľuje. V právnej teórii sa týmto vzťahom označuje priama väzba javov (objektívnych súvislostí), v rámci ktorého jeden jav (príčina) vyvoláva druhý jav (následok). O vzťah príčinnej súvislosti ide, ak je medzi nesprávnym úradným postupom a škodou vzťah príčiny a následku. Ak bola príčinou vzniku škody iná skutočnosť, zodpovednosť za škodu nenastáva, pričom otázka príčinnej súvislosti nie je otázkou právnou, ide o skutkovú otázku, ktorá môže byť riešená len v konkrétnych súvislostiach. Právnym posúdením je vymedzenie medzi akou ujmou (ako následkom) a akou skutočnosťou (ako príčinou) tejto ujmy má byť príčinná súvislosť zisťovaná. Pre posúdenie vzniku zodpovednosti za škodu má preto zásadný význam otázka, v čom konkrétne spočíva škoda (majetková ujma), za ktorú je náhrada požadovaná. Práve vo vzťahu medzi konkrétnou ujmou poškodeného (pokiaľ vznikla) a konkrétnym konaním škodcu (ak je protiprávne) sa zisťuje príčinná súvislosť. Pri zisťovaní príčinnej súvislosti treba škodu izolovať zo všeobecných súvislostí a skúmať príčinu, ktorá ju vyvolala. Pritom nie je rozhodujúce časové hľadisko, ale vecná súvislosť príčiny a následku; časová súvislosť ale napomáha pri posudzovaní vecnej súvislosti. V postupnom slede javov je každá príčina niečím vyvolaná (sama je následkom niečoho) a každý ňou spôsobený následok sa stáva príčinou ďalšieho javu. Zodpovednosť však nemožno robiť závislou na neobmedzenej kauzalite. Atribútom príčinnej súvislosti je totiž "priamosť" pôsobenia príčiny na následok, pri ktorej príčina priamo (bezprostredne) predchádza následku a vyvoláva ho. Vzťah príčiny a následku musí byť preto priamy, bezprostredný, neprerušený; nestačí, ak je iba sprostredkovaný. Pri zisťovaní príčinnej súvislosti treba v dôsledku toho skúmať, či v komplexe skutočností prichádzajúcich do úvahy ako (priama) príčina škody existuje skutočnosť, s ktorou zákon spája zodpovednosť za škodu. Príčinná súvislosť (kauzálny nexus) je podstatným prvkom zodpovednostnej skutkovej podstaty. Vyžaduje sa, aby protiprávne konanie (delikt, nezákonné rozhodnutie, nesprávny úradný postup) a vznik škody boli v logickom slede (nexus = spojenie, súvislosť, sled), teda, aby protiprávne konanie bolo príčinou a vznik škody vrátane jej rozsahu následkom tejto príčiny. Nestačí iba pravdepodobnosť príčinnej súvislosti, či okolnosti nasvedčujúcej jej existencii; príčinnú súvislosť treba vždy preukázať. Rozhodujúca je vecná súvislosť príčiny a následku ktorú nemožno riešiť vo všeobecnej rovine, ale vždy v konkrétnych súvislostiach. Príčinou vzniku škody môže byť len také konanie (alebo opomenutie), bez ktorého by škodný následok nevznikol. Základom je úvaha (test conditio sine qua non spoločný pre takmer všetky právne systémy Európskej únie), či by škodlivý následok nastal bez konania škodcu. Ak by tomu tak bolo, príčinná súvislosť by daná nebola. Podľa teórie tzv. adekvátnej príčinnej súvislosti, príčinná súvislosť je daná vtedy, ak je škoda podľa všeobecnej povahy, obvyklého chodu vecí a skúseností adekvátnym dôsledkom protiprávneho úkonu. Súčasne však musí byť preukázané, že škoda by bez tejto príčiny nebola nastala. Pri riešení otázky príčinnej súvislosti je právnym posúdením veci vymedzenie medzi akou ujmou (ako následkom) a akou skutočnosťou (ako príčinou) tejto ujmy má byť príčinná súvislosť zisťovaná. Pre posúdenie zodpovednosti za škodu má preto zásadný význam otázka, v čom konkrétne spočíva škoda (majetková ujma), za ktorú je požadovaná náhrada. Podľa § 420 ods. 1 Občianskeho zákonníka, každý zodpovedá za škodu, ktorú spôsobil porušením právnej povinnosti. Podľa § 442 ods. 1 Občianskeho zákonníka, uhrádza sa skutočná škoda a to, čo poškodenému ušlo (ušlý zisk). Odvolací súd sa stotožňuje so záverom súdu prvého stupňa, že v konaní nebol preukázaný nesprávny úradný postup zo strany Národnej banky Slovenska pri vykonávaní dohľadu nad činnosťou Družstva. V danom prípade nie je sporné, že NBS bola povinná vykonávať dohľad nad činnosťou Družstva ako vyhlasovateľa verejnej ponuky majetkových hodnôt, v konaní však bol sporný rozsah tohto dohľadu. Treba vziať do úvahy, že až od účinnosti novelizovaného ust. § 129 ods. 3 zák. č. 566/2001 Z. z. (novela zák. č. 566/2001 Z. z. vykonaná zák. č. 129/2010 Z. z.), teda až od 1. 6. 2010, boli povinnosti vyhlasovateľa verejnej ponuky majetkových hodnôt rozšírené tak, že Družstvo ako vyhlasovateľ verejnej ponuky majetkových hodnôt malo zákonom uloženú povinnosť dodržiavať schválený prospekt investície. Teda až od 1. 6. 2010 mohla NBS dohliadať, či Družstvo dodržiava schválený Prospekt investície. Tiež povinnosť aktualizovať Prospekt investície v zmysle § 125c ods. 1 v spojení s § 127 ods. 4 zák. č. 566/2001 Z. z. bola vyhlasovateľovi verejnej ponuky majetkových hodnôt stanovená až od 1. 1. 2009 na základe novelizovaného ust. § 127 ods. 4 zák. č. 566/2001 Z. z. (novela zák. č. 566/2001 Z. z. vykonaná zák. č. 558/2008 Z. z). Počas celej doby od vyhlásenia verejnej ponuky majetkových hodnôt zodpovedal investorom za pravdivosť a úplnosť údajov v Prospekte investície štatutárny zástupca vyhlasovateľa verejnej ponuky majetkových hodnôt (§ 128 ods. 1 písm. h/ zák. č. 566/2001 Z. z. pokiaľ ide o rizikovosť portfólia, zák. č. 566/2001 Z. z. neukladal vyhlasovateľovi verejnej ponuky majetkových hodnôt, a teda ani Družstvu, žiadne povinnosti v oblasti rozloženia rizík, na rozdiel od iných dohliadaných subjektov, napr. správcovských spoločností pre kolektívne investovanie). Preto tieto neexistujúce povinnosti Družstva nemohla NBS kontrolovať. NBS nevykonávala dohľad nad finančnými ukazovateľmi Družstva ako sa mylne domnieva žalobca. NBS mohla podľa platnej právnej úpravy kontrolovať len to, či Družstvo plní informačné povinnosti v zmysle ust. §§ 126 až 130 zák. č. 566/2001 Z. z. V tejto súvislosti treba poukázať i na to, že žalobca si musel byť vedomý toho, že s jeho investíciou je spojené riziko a že doterajší alebo propagovaný výnos nie je zárukou budúcich výnosov (ust. § 129 ods. 1 písm. b/ zák. č. 566/2001 Z. z. v znení platnom do 21. 7. 2013; § 126 až 130 boli zo zák. č. 566/2001 Z. z. vypustené novelou vykonanou zák. č. 206/2013 Z. z. účinným dňa 22. 7. 2013). Ak si toho žalobca vedomý nebol, nemožno to pričítať na ťarchu Národnej banky Slovenska v zmysle zásady, podľa ktorej neznalosť zákona neospravedlňuje. To isté platí aj pokiaľ ide o argumentáciu žalobcu, že o rozsahu dohľadu NBS nad činnosťou Družstva nemal vedomosť. Nebolo možné sa stotožniť ani s námietkou žalobcu o povinnosti Národnej banky Slovenska v oblasti skúmania rizikovosti portfólia Družstva, nakoľko zákon č. 566/2001 Z. z. o cenných papieroch neukladal vyhlasovateľovi verejnej ponuky majetkových hodnôt v tomto smere žiadne povinnosti - preto ani Národnej banke Slovenska z neho nevyplývala povinnosť, ktorá by jej ako povinnému subjektu takúto povinnosť ukladala. Je nepochybné, že ak má byť štát skutočne považovaný za materiálny právny štát, musí niesť objektívnu zodpovednosť za konanie svojich orgánov, ktorým priamo zasiahli do základných práv subjektu, avšak na druhej strane nemožno prehliadnuť, že štát je povinný striktne dodržiavať právo v jeho ideálnej (škodu nepôsobiacej) interpretácii vo svetle presne zákonom stanovených povinností Národnej banky Slovenska. Štát by sa nemohol zbaviť zodpovednosti za postup Národnej banky Slovenska iba v prípade, ak by sa jeho postup ukázal mylným, zasahujúcim do základných práv žalobcu, ktorý však nemôže vychádzať z toho, ako takýto postup žalobca vyhodnotil ale musí vychádzať výlučne z toho, že nemožno prisúdiť Národnej banke Slovenska pri aplikácii zákonov viac povinností ako tých, ktoré jej konkrétnym spôsobom zo zákona vyplývajú. Z obsahu Zmluvy uzavretej medzi Družstvom a obchodníkom s cennými papiermi vyplýva, že jej podstatou bol výkon finančných operácií za účelom obhospodarovania cenných papierov a iných finančných nástrojov a iných operácií súvisiacich s riadením portfólia družstva čo v praxi znamenalo, že obchodník s cennými papiermi obchodoval vo vlastnom mene na účet Družstva. Uvedené znamená, že riziko nieslo samotné Družstvo, ktoré bolo iniciátorom celého obchodu Družstva, ktoré dávalo pokyny na nákup, či predaj toho ktorého finančného nástroja (článok III bod 1 písm. c/ Zmluvy v spojení s § 5 zák. č. 566/2001 Z. z. o cenných papieroch). V danom prípade išlo o služby, ktoré Družstvo ako klient obchodníka s cennými papiermi využívalo na vlastné riziko s vedomím, že ziskovosť uvedených operácií nie je zaručená. Žalobca si ako člen Družstva, ktoré za týmto účelom zhodnocovalo portfólio, musel byť vedomý, že vývoj na finančných trhoch nemožno s istotou predpovedať a odhadnúť (čo je podstatným znakom týchto obchodov prostredníctvom obchodníkov s cennými papiermi). Až do rozhodnutia Národnej banky Slovenska zo dňa 21. decembra 2010, č. ODT-8305-5/2010, ktorým odobrala obchodníkovi s cennými papiermi povolenie na poskytovanie investičných služieb, potvrdeným rozhodnutím Bankovej rady Národnej banky Slovenska zo dňa 1. marca 2011, č. GUV - 274/2011, vykonával obchodník s cennými papiermi túto činnosť ako regulovanú Národnou bankou Slovenska. Činnosť Družstva, ktorého bol žalobca v rozhodnom čase členom, spĺňala znaky investovania s finančnými prostriedkami, disponibilnými za účelom ich zhodnotenia, pričom táto forma nakladania s vlastným majetkom je spôsob zhodnocovania na vlastné riziko, riziko v zmysle neistého výnosu z realizovaného finančného investovania; zodpovednosť štátu nemôže nahrádzať primárnu zodpovednosť obchodníka s cennými papiermi voči Družstvu, či sekundárnu zodpovednosť Družstva voči žalobcovi. Nebolo možné stotožniť sa ani s námietkou žalobcu o nedostatočných opatreniach Národnej banky Slovenska na nápravu protiprávneho stavu po zistení závažných pochybení obchodníka s cennými papiermi pri činnosti voči Družstvu zohľadňujúc aktívny prístup Národnej banky Slovenska k obchodníkovi s cennými papiermi (v konaní preukázaný rozhodnutím zo dňa 8. januára 2008, č. OPK - 9750/3/2007, ktorým uložila obchodníkovi s cennými papiermi pokutu vo výške 16.596,96 eura, opätovne rozhodnutím zo dňa 20. augusta 2008, č. OPK-9750-5/2007 , ktorým uložila obchodníkovi s cennými papiermi pokutu vo výške 9.958,18 eura a následne rozhodnutím zo dňa 21. decembra 2010, č. ODT-8305-5/2010, ktorým odobrala obchodníkovi s cennými papiermi povolenie na poskytovanie investičných služieb). V tejto súvislosti odvolací súd poznamenáva, že žalobca sa nemôže v konaní domáhať náhrady škody titulom nesprávneho úradného postupu spočívajúcom v takom pochybení v postupe Národnej banky Slovenska, ktoré sa týka hmotnoprávneho posúdenia veci; hmotnoprávne pochybenia sa môžu priamo odraziť len v obsahu rozhodnutí Národnej banky Slovenska, keďže za nesprávny úradný postup nie je možné považovať to, keď výklad zákona, právne posúdenie veci, či aplikácia zákona na daný skutkový stav zo strany štátneho orgánu sú odlišné od tých, aké očakáva ten účastník, koho práv či právom chránených záujmov sa má rozhodnutie dotýkať. Z uvedeného je potom zrejmé, že v konaní nebol preukázaný základný predpoklad vzniku zodpovednosti za škodu spôsobenú nesprávnym úradným postupom štátu v zmysle § 9 zák. č. 514/2003 Z. z., ktorým je nesprávny úradný postup štátu zastúpeného Národnou bankou Slovenska. Pokiaľ ide o rozsudok Najvyššieho súdu ČR sp. zn. 29 Cdo 4968/2009, na ktorý v odvolaní poukazoval žalobca, jeho interpretácia je nesprávna a zavádzajúca. Predovšetkým tento rozsudok sa týka náhrady škody, ktorú veriteľom spôsobili osoby povinné podať návrh na vyhlásenie konkurzu tým, že so splnením tejto povinnosti boli v omeškaní. Okrem toho, Najvyšší súd ČR v odôvodnení uvedeného rozsudku poukázal na rozhodnutie R 48/2011 týkajúce sa náhrady škody spôsobenej výkonom verejnej moci, podľa ktorého v prípade prebiehajúceho konkurzu na majetok dlžníka sa posúdenie nedobytnosti pohľadávky poškodeného ako predpokladu vzniku zodpovednosti štátu odvíja odo dňa, keď poškodený obdržal plnenie na základe právoplatného rozvrhového uznesenia. Uvedený rozsudok sp. zn. 29 Cdo 4968/2009 nepolemizuje so závermi rozhodnutia R 48/2011, ale súčasne berie do úvahy rozhodnutie R 33/2008, podľa ktorého otázka nemožnosti uspokojenia pohľadávky veriteľa môže byť zodpovedaná aj skôr než pri rozvrhu (ku ktorému ani nemusí prísť). V tejto súvislosti Najvyšší súd ČR uviedol, že miera možného uspokojenia veriteľov dlžníka môže byť objasnená už pri vydaní čiastočného rozvrhu, prípadne pri právoplatnom schválení konečnej správy, ak z nej bude zrejmé, že dosiahnutý výťažok speňaženia konkurznej podstaty nebude stačiť ani na plné uspokojenie pohľadávok za podstatou a pracovných nárokov, takže nezaistení veritelia druhej triedy neobdržia pri rozvrhu nič. Z označeného rozsudku Najvyššieho súdu ČR nevyplýva záver, že žalobu o náhradu škody proti štátu možno podať v ktoromkoľvek štádiu konkurzného konania. Z tohto rozsudku Najvyššieho súdu ČR vyplýva, že: 1/ predpokladom vzniku zodpovednosti štátu za škodu je nedobytnosť pohľadávky poškodeného v tom zmysle, že je zrejmé, že poškodený neobdrží v konkurznom konaní žiadnu sumu, 2/ to, v akej výške vznikla veriteľovi škoda, možno zistiť už skôr, než pri rozvrhu a to napr. pri vydaní čiastočného rozvrhu, alebo pri právoplatnom schválení konečnej správy. V prejednávanej veci v konkurznom konaní vyhlásenom na majetok Družstva nedošlo k speňažovaniu majetku z podstaty, preto správca konkurznej podstaty doteraz nemohol podať konečnú správu o speňažovaní majetku z podstaty a vzhľadom na to nemohlo dôjsť ani k čiastočnému rozvrhu. Za tohto stavu otázka nedobytnosti pohľadávky žalobcu nie je vyriešená (nie je celkom zrejmé, že v rámci konkurzného konania nedostane nič) a vzhľadom na to nemožno ustáliť ani výšku škody. Preto je správny záver súdu prvého stupňa i v tom, že žaloba bola podaná predčasne. Vo vzťahu k námietke žalobcu namietajúceho okolnosť, že konanie predchádzajúce vydaniu odvolaním napadnutého rozsudku má inú vadu, ktorá mohla mať za následok nesprávne rozhodnutie veci, spočívajúcej vo vykonaní listinných dôkazov v rozpore s ust. § 129 O. s. p. je treba uviesť, že podľa ust. § 120 ods.1 O. s. p. účastníci sú povinní označiť dôkazy na preukázanie svojich tvrdení. Súd rozhodne, ktoré z označených dôkazov vykoná. Podľa ust. § 129 ods.1 O. s.p. sa dôkaz listinou vykoná tak, že predseda senátu alebo samosudca na pojednávaní listinu alebo jej časť prečíta alebo oznámi jej obsah. Z obsahu spisu vyplýva, že návrh na začatie konania, následné podania žalobcu a vyjadrenie sa žalovanej boli vzájomne účastníkom súdom prvého stupňa doručované pred pojednávaním nariadeným na deň 12. 9. 2014, resp. v jeho priebehu. Zo zápisnice z pojednávania súdu nariadeného na deň 12. 9. 2014 vyplýva, že v jeho priebehu súd prvého stupňa oznámil výsledky prípravy pojednávania a akceptoval zhodné vyhlásenia prítomných účastníkov o tom, že „listinné dôkazy poznajú z iných pojednávaní, majú ich k dispozícii a na ich čítaní netrvajú“. Uvedené znamená, že žalobcom vytýkané procesné pochybenie súdu prvého stupňa o riadnom nevykonaní dokazovania nevyhnutného k preukázaniu rozhodujúcich skutočností spôsobom uvedeným v § 129 ods.1 O. s. p. nebolo odvolacím súdom zistené. Postup súdu prvého stupňa v priebehu označeného pojednávania, ktorý zamietol ako nadbytočné vykonanie dôkazov navrhnutých žalobcom v jeho písomných podaniach (vrátane navrhnutého dôkazu zabezpečením účtovníctva družstva PDSI, vyžiadaním správy o stave konkurzu a výsluch svedkov U.. Y. O. T.., X.. L., U.. Š., U.. O. D. W. U.. S. L.), bol rovnako v súlade s ust. § 120 ods.1 O. s. p.. V zmysle citovaného ustanovenia súd nie je viazaný návrhmi účastníkov na vykonanie dokazovania a nemusí vykonať všetky navrhované dôkazy. Posúdenie návrhov na vykonanie dokazovania a rozhodnutie, ktoré z nich budú v rámci dokazovania vykonané, je vždy vecou súdu a nie účastníkov konania. Na základe uvedeného je potom možné za nedôvodnú považovať i námietku žalobcu o tom, že súd prvého stupňa neúplne zistil skutkový stav veci, pretože nevykonal navrhnuté dôkazy, potrebné na zistenie rozhodujúcich skutočností (§ 205 ods.2 písm. c/ O. s. p.). Na základe uvedeného odvolací súd rozhodnutie súdu prvého stupňa v časti napadnutej odvolaním (vrátane správneho výroku o trovách konania pred súdom prvého stupňa) podľa § 219 ods.1, 2 O. s. p. ako vecne a právne správny potvrdil. O trovách odvolacieho konania rozhodol podľa § 142 ods. 1 v spojení s § 224 ods. 1 O. s. p. a ich náhradu úspešnej žalovanej nepriznal, pretože jej v odvolacom konaní žiadne trovy nevznikli. Okresný súd Bratislava I uznesením zo dňa 6. 11. 2014, č. k. 12C/175/2011 - 187 uložil žalobcovi povinnosť v lehote 10 dní od doručenia zaplatiť súdny poplatok za podané odvolanie vo výške 20 eur v zmysle pol. 7a Sadzobníka súdnych poplatkov. Proti tomuto rozhodnutiu podal v zákonnej lehote odvolanie žalobca navrhujúc, aby odvolací súd napadnuté uznesenie zrušil a konanie o vyrubenie súdneho poplatku zastavil. S odkazom na ust. § 18ca zák. č. 71/1992 Zb. v platnom znení mal za to, že nie je povinný poplatok za odvolanie zaplatiť. Odvolací súd, ktorý bol viazaný rozsahom a dôvodmi odvolania (§ 212 ods. 1 O. s. p.), preskúmal napadnuté uznesenie, prejednal odvolanie bez nariadenia pojednávania podľa § 214 ods. 2 O. s. p. a dospel k záveru, že odvolanie žalobcu nie je dôvodné. Podľa § 2 ods. 4 veta prvá zák. č. 71/1992 Zb. o súdnych poplatkoch a poplatku za výpis z registra trestov, v odvolacom konaní je poplatníkom ten, kto podal odvolanie, pri dovolaní ten, kto podal dovolanie. Podľa § 5 ods. 1 písm. a/ zák. č. 71/1992 Zb. o súdnych poplatkoch a poplatku za výpis z registra trestov, poplatková povinnosť vzniká podaním návrhu, odvolania a dovolania alebo žiadosti na vykonanie poplatkového úkonu, ak je poplatníkom navrhovateľ, odvolateľ a dovolateľ. Podľa § 6 ods. 1,2 zák. č. 71/1992 Zb. o súdnych poplatkoch a poplatku za výpis z registra trestov, sadzba poplatku je uvedená v sadzobníku percentom zo základu poplatku alebo pevnou sumou. Ak je sadzba poplatku ustanovená za konanie, rozumie sa tým konanie na jednom stupni. Poplatok podľa rovnakej sadzby sa vyberá i v odvolacom konaní vo veci samej. Návrhy (odvolania, dovolania) sa spoplatňujú ku dňu ich podania a podľa sadzobníka súdnych poplatkov, účinného ku dňu podania návrhu. Podľa položky 1 bod 3 Sadzobníka súdnych poplatkov, ktorý tvorí prílohu zák. č. 71/1992 Zb. o súdnych poplatkoch v platnom znení, poplatky podľa rovnakej sadzby sa platia i v odvolacom konaní vo veci samej. Z hore citovaných ustanovení zákona vyplýva, že súdne poplatky sa vyberajú za jednotlivé úkony alebo konanie súdov, ak sa vykonávajú na návrh a za úkony orgánov štátnej správy súdov a prokuratúry uvedené v sadzobníku súdnych poplatkov a poplatku za výpis z registra trestov, ktorý tvorí prílohu tohto zákona. Poplatky sa vyberajú aj za konanie a úkony vykonávané bez návrhu v prospech poplatníka, ak je to v sadzobníku výslovne uvedené (§ 1 ods. l, 2 zák. č. 71/1992 Zb. o súdnych poplatkoch a poplatku za výpis z registra trestov v znení zmien a doplnkov). Poplatníkom je navrhovateľ poplatkového úkonu, ak je podľa sadzobníka ustanovený poplatok z návrhu. V odvolacom konaní je poplatníkom ten, kto podal odvolanie, pri dovolaní ten, kto podal dovolanie. Poplatková povinnosť vzniká podaním návrhu, odvolania a dovolania alebo žiadosti na vykonanie poplatkového úkonu, ak je poplatníkom navrhovateľ, odvolateľ, dovolateľ. Ak je sadzba poplatku ustanovená za konanie, rozumie sa tým konanie na jednom stupni. Poplatok podľa rovnakej sadzby sa vyberá i v odvolacom konaní vo veci samej (§ 6 ods. 2 veta prvá citovaného zákona). Podľa Položky č. 7a Sadzobníka súdnych poplatkov v znení účinnom od 1. 10. 2012, za podanie návrhu na náhradu škody spôsobenej nezákonným rozhodnutím orgánu verejnej moci alebo jeho nesprávnym úradným postupom je určená osobitná sadzba v sume 20 eur. Podľa § 18ca zák. č. 71/1992 Zb. v znení účinnom od 1. 10. 2012, z úkonov navrhnutých alebo za konania začaté do 30. 9. 2012 sa vyberajú poplatky podľa predpisov účinných do 30. 9. 2012, i keď sa stanú splatnými po 30. 9. 2012. Položka 7a Sadzobníka súdnych poplatkov, ktorý tvorí prílohu zák. č. 71/1992 Zb., bola do sadzobníka vložená novelou zák. č. 71/1992 Zb. vykonanou zák. č. 286/2012 Z. z., ktorý nadobudol účinnosť dňa 1. 10. 2012. Súčasne bol touto novelou do zák. č. 71/1992 Zb. vložený § 18ca, podľa ktorého z úkonov navrhnutých alebo za konania začaté do 30. 9. 2012 sa vyberajú poplatky podľa predpisov účinných do 30. 9. 2012, i keď sa stanú splatnými po 30. septembri 2012. Konanie o náhradu škody podľa zák. č. 514/2003 Z. z. nebolo do 30. 9. 2012 uvedené v Sadzobníku súdnych poplatkov. Podľa názoru odvolacieho súdu je v danom prípade žalobca povinný zaplatiť poplatok za odvolanie. Berúc v úvahu hore citované ustanovenia, žalobca by nebol povinný zaplatiť poplatok za odvolanie iba v prípade, ak by odvolanie podal pred 30. septembrom 2012. V posudzovanej veci bolo odvolacie konanie začaté po 1. 10. 2012, preto žalobcovi vznikla povinnosť zaplatiť poplatok za podané odvolanie podľa zákona o súdnych poplatkoch v znení účinnom v čase podania odvolania; výška poplatku za odvolanie proti rozsudku súdu prvého stupňa je v rovnakej sadzbe ako poplatok z návrhu na začatie konania (po 1. 10. 2012). Skutočnosť, že v Sadzobníku nie je uvedená povinnosť zaplatiť poplatok za odvolanie proti rozsudku súdu prvého stupňa vydaného v konaní o náhradu škody, náhradu nemajetkovej ujmy podľa zák. č. 514/2003 Z. z. je pri posudzovaní poplatkovej povinnosti žalobcu bez právneho významu. Pre úplnosť odvolací súd poznamenáva, že konanie vo veciach náhrady škody spôsobenej nezákonným rozhodnutím orgánu verejnej moci alebo jeho nesprávnym úradným postupom nie je od 1. 10. 2012 oslobodené od súdnych poplatkov ( zákonom č. 286/2012 Z. z. bolo zo zákona č. 71/1992 Zb. vypustené ust. § 4 ods. 1 písm. k/ ). Na základe uvedeného, odvolací súd označené uznesenie súdu prvého stupňa podľa § 219 O. s. p. ako vecne a právne správne potvrdil. Okresný súd Bratislava I uznesením zo dňa 9. 12. 2014, č. k. 12C/175/2011 - 193 uložil žalobcovi povinnosť uhradiť v lehote 10 dní od doručenia uznesenia súdny poplatok za elektronické podanie v zmysle pol. č. 20a zák. č. 71/1992 Zb. o súdnych poplatkoch vo výške 38,90 eur - 5,50 eur za podanie doručené súdu dňa 25. 1. 2013 v rozsahu 55 strán, 5,60 eur za podanie doručené dňa 30. 1. 2013 v rozsahu 56 strán a 27,80 eur za podanie doručené dňa 17. 6. 2014 v rozsahu 278 strán. Proti tomuto uzneseniu podal v zákonom stanovenej lehote odvolanie žalobca namietajúc nesprávnosť postupu súdu prvého stupňa pri vyrubení súdneho poplatku za elektronické podanie, nakoľko v konaní ide o náhradu škody spôsobenej nezákonným rozhodnutím orgánu verejnej moci alebo nesprávnym úradným postupom, ktoré je v zmysle § 4 ods. 1 písmeno k/ zák. č. 71/1992 Zb. o súdnych poplatkoch vecne oslobodené od všetkých súdnych poplatkov. Mal za to, že nakoľko predmetom konania v danej veci je jeho nárok na náhradu škody spôsobenej nesprávnym úradným postupom orgánu verejnej moci podľa § 9 zák.č. 514/2003 Z. z. uplatnený do 30. 9. 2012, vzťahuje sa na neho neobmedzené vecné oslobodenie od platenia súdneho poplatku, ktoré sa týka všetkých položiek Sadzobníka zákona o súdnych poplatkoch. Odvolateľ v tejto súvislosti poukázal na rozhodnutie Najvyššieho súdu SR sp.zn. 5M Cdo 20/2010 zo dňa 9. 8. 2011 a na rozhodnutie Krajského súdu v Bratislave zo dňa 31. 7. 2012, č. k. 5Co/313/2012 - 131. Poukazujúc na § 42 ods.1 veta druhá O. s. p. napokon uviedol, že samotná elektronická forma podania s jeho podpísaním zaručeným elektronickým podpisom vylučuje povinnosť účastníka konania predložiť takéto podanie s potrebným počtom rovnopisov a príloh. Odvolací súd, ktorý bol viazaný rozsahom a dôvodmi odvolania (§ 212 ods. 1 O. s. p.), preskúmal napadnuté uznesenie, prejednal odvolanie bez nariadenia pojednávania podľa § 214 ods. 2 O. s. p. a dospel k záveru, že odvolanie žalobcu nie je dôvodné. Podľa § 2 ods. 4 veta prvá zák. č. 71/1992 Zb. o súdnych poplatkoch a poplatku za výpis z registra trestov, v odvolacom konaní je poplatníkom ten, kto podal odvolanie, pri dovolaní ten, kto podal dovolanie. Podľa § 5 ods. 1 písm. a/ zák. č. 71/1992 Zb. o súdnych poplatkoch a poplatku za výpis z registra trestov, poplatková povinnosť vzniká podaním návrhu, odvolania a dovolania alebo žiadosti na vykonanie poplatkového úkonu, ak je poplatníkom navrhovateľ, odvolateľ a dovolateľ. Podľa § 6 ods. 1,2 zák. č. 71/1992 Zb. o súdnych poplatkoch a poplatku za výpis z registra trestov, sadzba poplatku je uvedená v sadzobníku percentom zo základu poplatku alebo pevnou sumou. Podľa § 18ca zák. č. 71/1992 Zb. v znení účinnom od 1.10.2012, z úkonov navrhnutých alebo za konania začaté do 30. 09. 2012 sa vyberajú poplatky podľa predpisov účinných do 30. 9. 2012, i keď sa stanú splatnými po 30. 9. 2012. Spornou otázkou pri prejednaní odvolania žalobcu je, či právny vzťah tvoriaci predmet konania spadá pod § 4 ods.1 písm. k/ zák. č. 71/1992 Zb., a tým celé konanie pod vecné oslobodenie od platenia súdneho poplatku. Odvolací súd poukazuje na odôvodnenie vzťahujúce sa k prejednaniu odvolania žalobcu proti uzneseniu Okresného súdu Bratislava I zo dňa 6. 11. 2014, č. k. 12C/175/2011 - 187 a konštatuje, že ak súd prvého stupňa v rozhodnutí vyrubil súdny poplatok za úkony žalobcu realizované v priebehu konania po 1. 10. 2012, postupoval vecne a právne správne. Na žalobcom citované závery vyplývajúce z rozhodnutia Najvyššieho súdu SR sp.zn. 5M Cdo 20/2010 zo dňa 9. 8. 2011 a z rozhodnutia Krajského súdu v Bratislave zo dňa 31.7.2012, č. k. 5Co/313/2012 - 131 neprihliadal, keďže tieto nie je možné vzhľadom na zmenu zákona o súdnych poplatkoch, ktorá nadobudla účinnosť k 1. 10. 2012, na prejednávaný prípad aplikovať. Podľa položky 20a Sadzobníka súdnych poplatkov za vyhotovenie rovnopisu podaní a príloh, ktoré tvoria súdny spis, a rovnopisu podaní a ich príloh doručovaných účastníkom, ak bolo podanie urobené elektronickými prostriedkami podpísané zaručeným elektronickým podpisom podľa osobitného zákona, je súdny poplatok vo výške 0,10 eura najmenej 10 eur za podanie, ktoré je návrhom na začatie konania s prílohami, najmenej 3 eurá za ostatné podania s prílohami. Pokiaľ žalobca v odvolaní poukazuje na ust. § 42 ods.1 veta druhá O. s. p. a na to, že samotná elektronická forma podania s jeho podpísaním zaručeným elektronickým podpisom vylučuje povinnosť účastníka konania predložiť takéto podanie s potrebným počtom rovnopisov a príloh, jemu právnemu názoru je treba prisvedčiť. Odvolateľ však opomenul to, že v danom prípade bola súdom prvého stupňa vyrubená poplatková povinnosť za vyhotovenie rovnopisu podaní a ich príloh, ktoré tvoria súdny spis, ktoré poplatkovej povinnosti podľa citovanej položky 20a Sadzobníka súdnych poplatkov podlieha. Na základe uvedeného odvolací súd uznesenie Okresného súdu Bratislava I zo dňa 9. 12. 2014, č. k. 12C/175/2011 - 193 ako vecne a právne správne podľa § 219 O. s. p. potvrdil. Poučenie: Proti tomuto rozsudku odvolanie nie je prípustné.</w:t>
      </w:r>
    </w:p>
    <w:p/>
    <w:p>
      <w:r>
        <w:t>Zdroj: KAUZIS.SK – https://www.kauzis.sk/judikatura/r/ECLI:SK:KSBA:2015:1111244360.3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