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2Co/667/2014 z 25. 8. 2015</w:t>
      </w:r>
    </w:p>
    <w:p>
      <w:r>
        <w:t>Rozsudok Krajského súdu Bratislava z 25. augusta 2015, sp. zn. 2Co/667/2014, ECLI:SK:KSBA:2015:1111244529.1</w:t>
      </w:r>
    </w:p>
    <w:p>
      <w:r>
        <w:t>Súd: Krajský súd Bratislava</w:t>
      </w:r>
    </w:p>
    <w:p>
      <w:r>
        <w:t>Spisová značka: 2Co/667/2014</w:t>
      </w:r>
    </w:p>
    <w:p>
      <w:r>
        <w:t>ECLI: ECLI:SK:KSBA:2015:1111244529.1</w:t>
      </w:r>
    </w:p>
    <w:p>
      <w:r>
        <w:t>Dátum vydania: 25. 8. 2015</w:t>
      </w:r>
    </w:p>
    <w:p>
      <w:r>
        <w:t>Forma: Rozsudok</w:t>
      </w:r>
    </w:p>
    <w:p>
      <w:r>
        <w:t>Oblasť práva: Občianske právo</w:t>
      </w:r>
    </w:p>
    <w:p>
      <w:pPr>
        <w:pStyle w:val="Heading2"/>
      </w:pPr>
      <w:r>
        <w:t>Text rozhodnutia</w:t>
      </w:r>
    </w:p>
    <w:p>
      <w:r>
        <w:t>Súd: Krajský súd Bratislava Spisová značka: 2Co/667/2014 Identifikačné číslo súdneho spisu: 1111244529 Dátum vydania rozhodnutia: 26. 08. 2015 Meno a priezvisko sudcu, VSÚ: JUDr. Darina Kriváňová ECLI: ECLI:SK:KSBA:2015:1111244529.1 ROZSUDOK V MENE SLOVENSKEJ REPUBLIKY Krajský súd v Bratislave v senáte zloženom z predsedníčky senátu JUDr. Dariny Kriváňovej a členov senátu JUDr. Ayše Pružinec Erenovej a JUDr. Ondreja Krajča v právnej veci navrhovateľa: G. G., narodený XX. Z. XXXX, bytom H. XX, N., zastúpený spoločnosťou: FUTEJ &amp; Partners, s.r.o., Bratislava, Radlinského č. 2, IČO: 35 955 341, za ktorú koná konateľ JUDr. Daniel Futej, CSc., proti odporcovi: Slovenská republika, v jej mene Národná banka Slovenska, Bratislava, Imricha Karvaša č. 1, o náhradu škody v sume 45.146,05 eur s príslušenstvom, na odvolanie navrhovateľa proti rozsudku Okresného súdu Bratislava I z 10. júna 2014, č. k. 15C/188/2011-269, a na odvolanie navrhovateľa proti uzneseniu Okresného súdu Bratislava I z 16. júla 2014, č. k. 15C/188/2011-300, takto r o z h o d o l : Krajský súd v Bratislave rozsudok Okresného súdu Bratislava I z 10. júna 2014, č. k. 15C/188/2011-269, potvrdzuje. Krajský súd v Bratislave uznesenie Okresného súdu Bratislava I z 16. júla 2014, č. k. 15C/188/2011-300, potvrdzuje. Odporcovi náhradu trov odvolacieho konania nepriznáva. o d ô v o d n e n i e : Okresný súd Bratislava I rozsudkom z 10. júna 2014, č. k. 15C/188/2011-269, zamietol návrh navrhovateľa, ktorým sa domáhal náhrady škody 45.146,05 eur s príslušenstvom, ktorá mu mala vzniknúť v príčinnej súvislosti s neprávnym úradným postupom Národnej bansky Slovenska pri výkone dohľadu nad PODIELOVÝM DRUŽSTVOM SLOVENSKÉ INVESTÍCIE (ďalej len „Družstvo“) podľa zákona č. 514/2003 Z. z. o zodpovednosti za škodu spôsobenú pri výkone verejnej moci a o zmene niektorých zákonov (ďalej iba „zákon č. 514/2003 Z. z.“). Súčasne napadnutým rozsudkom zamietol návrh navrhovateľa na začatie prejudiciálneho konania pred Súdnym dvorom Európskej únie podľa článku 267 Zmluvy o fungovaní Európskej únie. Zároveň prvostupňový súd odporcovi nepriznal náhradu trov konania. Svoje rozhodnutie vo výroku, ktorým zamietol návrh na zaplatenie sumy 45.146,05 eur s príslušenstvom odôvodnil tým, že navrhovateľ bol členom Družstva, do tohto družstva vložil členský vklad a ďalšie členské vklady (vydokladoval), avšak vzhľadom na jeho rozhodnutie o vystúpení z Družstva jeho členstvo zaniklo rozhodnutím predstavenstva družstva podľa čl. 16 ods. 3 Stanov Družstva, čím navrhovateľovi vzniklo právo na vyplatenie vyrovnacieho podielu vo výške 45.146,05 eur (rozhodnutie predstavenstva družstva o zániku členstva navrhovateľ nepredložil). Úrad pre finančný trh rozhodnutím z 21. marca 2002 schválil Družstvu Prospekt investície, pri ktorom Družstvo požiadalo návrhom na začatie konania doručeným Úradu dňa 16. apríla 2003 o schválenie jeho dodatku. Úrad pre finančný trh Družstvo oboznámil o splnení podmienok pre schválenie tohto dodatku podľa § 127 ods. 4 v spojení s § 122 ods. 7 zákona č. 566/2001 Z. z. o cenných papieroch a investičných službách a o zmene a doplnení niektorých zákonov (ďalej iba „zákon o cenných papieroch“)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o cenných papieroch, ale nie dohľad nad celkovou činnosťou družstva. Dňa 02. júna 2008 uzavrelo Družstvo s obchodníkom s cennými papiermi Capital Invest, o.c.p. (ďalej iba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S investíciami vloženými do Družstva, ktoré tvorili vklady členov Družstva mal právo disponovať výhradne Capital Invest, o.c.p. na základe zmluvy o riadení portfólia, z ktorej vyplývali práva a povinnosti zmluvných strán uzatvorenej medzi Obchodníkom s cennými papriemi a Družstvom. Zmluva bola ukončená zo strany Obchodníka s cennými papiermi výpoveďou z 30. marca 2010. Po zániku záväzkového vzťahu medzi Družstvom a Obchodníkom s cennými papiermi, sa Družstvo domáhalo svojich nárokov vyplývajúcich zo zmluvy voči Obchodníkovi s cennými papiermi rôznymi žiadosťami a výzvami na zaplatenie dlžných súm, nedomáhalo súdnou cestou. Družstvo finančné prostriedky, ktoré získalo od svojich členov neposkytovalo Obchodníkovi s cennými papiermi na základe zmluvy kde by bola špecifikovaná výška poskytnutej sumy, ale zamestnanci Obchodníka s cennými papiermi priamo disponovali s peniazmi Družstva na základe udeleného súhlasu Družstvom. Na základe schváleného prospektu investície Úradom pre finančný trh UTF -002/2002/ SPI z 21.03.2002, právoplatný 28.03.2002, bolo Družstvo oprávnené ponúkať majetkové hodnoty s lehotou verejnej ponuky 10 rokov. Prospekt investície bol informačným dokumentom, z obsahu ktorého investori získavali informácie pre ich investičné rozhodnutie. Zo Zmluvy o zriadení portfólia z 02. júna 2008 mal súd preukázané založenie zmluvného vzťahu medzi Družstvom a Obchodníkom s cennými papiermi, pričom zmluva bola Obchodníkom s cennými papiermi vypovedaná listom z 30. marca 2010 s účinnosťou od 01. mája 2010. Po tomto úkone Družstvo listom z 15. apríla 2010 požiadalo Národnú banku Slovenska o preskúmanie postupu Obchodníka s cennými papiermi. V tomto čase Družstvo však nepodalo žalobu voči Obchodníkovi s cennými papiermi o náhradu škody, ale žiadalo Národnú banku Slovenska, aby situáciu riešila. Na základe zisteného skutkového stavu do 01. júna 2010 - Národná banka Slovenska ako aj jej právny predchodca Úrad pre finančný trh v súlade so zákonom o cenných papieroch postupovali správne vo vzťahu k Družstvu, ktoré bolo Národnej banke Slovenska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Družstvo až listom doručeným Národnej banke Slovenska dňa 15. apríla 2010 požiadalo Národnú banku Slovenska o preskúmanie postupu Obchodníka s cennými papiermi potom, čo mu tento vypovedal zmluvu o zriadení portfólia. Z obsahu listinných dôkazov, ako aj z obsahu výpovede splnomocneného zástupcu odporcu mal okresný súd preukázané, že Národná banka Slovenska vykonala v období od 20. apríla 2010 do 06. mája 2010 u Obchodníka s cennými papiermi dohľad na mieste, pričom v tomto období vyzvala Družstvo listom z 20. apríla 2010, aby predĺžilo žiadosť o schválenie dodatku prospektu investície tak, aby Družstvo mohlo pokračovať v zhodnocovaní finančných prostriedkov, keďže Národná banka Slovenska zistila, že podstatná časť prospektu investície sa stala neaktuálna. Z obsahu listinných dôkazov mal súd preukázané, že Družstvo predložilo Národnej banke Slovenska dňa 28. apríla 2010 žiadosť o schválenie dodatkov k prospektu investície. Týmto bolo začaté konanie, ktoré bolo podľa § 21 ods. 1 písm. a) zákona č. 747/2004 Z. z. o dohľade nad finančným trhom a o zmene a doplnení niektorých zákonov prerušené rozhodnutím z 10. mája 2010, č. OPK-5664/1-2/2010, na čas, kedy Družstvo bolo povinné odstrániť nedostatky žiadosti a žiadosť doplniť. Družstvo ani po opakovanom predĺžení lehoty na odstránenie vád žiadosti nedostatky neodstránilo, v dôsledku čoho Národná banka Slovenska rozhodnutím z 26. augusta 2010, č. OPK -5664/1-5/2010, konanie vo veci žiadosti o schválenie dodatkov k prospektu investície, zastavila. Rozhodnutie bolo potvrdené rozhodnutím Bankovej rady Národnej banky Slovenska číslo z 08. decembra 2010, č. GUV-1744/2010, právoplatné 16. decembra 2010. Národná banka Slovenska súbežne začala voči Družstvu konanie o uložení sankcie podľa § 144 ods. 4 zákona o cenných papieroch za porušenie ustanovenia § 129 ods. 3 v spojení s ustanovením § 128 ods. 1 písm. b), c) a h) zákona o cenných papieroch a § 125c ods. 1 v spojení s § 127 ods. 4 zákona o cenných papieroch, rozhodnutím z 30. mája 2011, č. ODT-10890-4/2010, právoplatné 18. júla 2011. Týmto rozhodnutím Národná banka Slovenska Družstvu zakázala predaj majetkových hodnôt, avšak nezakázala Družstvu vykonávať inú činnosť, keďže Národná banka Slovenska takéto kompetencie voči Družstvu ako podnikateľskému subjektu nemala. Národná banka Slovenska na základe získaných poznatkov o činnosti Družstva ako aj Obchodníka s cennými papiermi dňa 27. júla 2010 orgánom činným v trestnom konaní podala oznámenie o podozrení zo spáchania trestného činu. Podľa uznesenia Prezídia Policajného zboru, Úradu boja proti korupcii, vyšetrovateľa odboru boja proti korupcii z 16. novembra 2010, č. k. ČVS: PPZ-153/BPK-B-2010, bolo dňa 10. augusta 2010 začaté trestné stíhanie podľa § 199 ods. 1 Trestného poriadku pre obzvlášť závažný zločin podvodu podľa § 221 ods. 1 a ods. 4 písm. a) Trestného zákona spolupáchateľstvom podľa § 20 Trestného zákona. Súd vznik škody titulom nesprávneho úradného potupu posudzoval v zmysle § 9 zákona č. 514/2003 Z. z. Navrhovateľ v konaní bol povinný preukázať súdu podmienky vzniku zodpovednosti odporcu za vznik škody, ktorá mala navrhovateľovi vzniknúť v príčinnej súvislosti s nesprávnym úradným postupom Národnej banky Slovenska pri výkone dohľadu nad Družstvom, ktorého bol navrhovateľ členom, ktoré musia byť splnené kumulatívne bez ohľadu na zavinenie, nakoľko ide o objektívnu zodpovednosť štátu, ktorej sa nemôže zbaviť. Navrhovateľ v konaní nepreukázal, že by Národná banka Slovenska vo vzťahu k Družstvu nesprávne úradne postupovala. Práve naopak, v konaní bolo preukázané, že Národná banka Slovenska až od účinnosti zákona o cenných papieroch od 01. júna 2010 bola oprávnená dohliadať aj na skutočnosť, či vyhlasovateľ majetkových hodnôt - Družstvo dodržiava schválený prospekt investície. Národná banka Slovenska nevykonávala a ani nemohla vykonávať dohľad nad celkovou činnosťou Družstva ako vyhlasovateľa verejnej ponuky majetkových hodnôt, nakoľko by konala v rozpore s článkom 2 ods. 2 Ústavy Slovenskej republiky, ako aj v rozpore so zákonom č. 566/1992 Zb. o Národnej banke Slovenska, so zákonom o cenných papieroch, ako aj zákonom č. 747/2004 Z. z. o dohľade nad finančným trhom. Súd prvého stupňa návrh navrhovateľa zamietol z dôvodu, že nepreukázal už prvú z troch podmienok vzniku zodpovednosti za škodu a to nesprávny úradný postup Národnej banky Slovenska, preto súd sa už dôvodu hospodárnosti konania v konaní ani nezaoberal ostatnými podmienkami vzniku zodpovednosti štátu, výškou škody a príčinnou súvislosťou. Činnosť vyhlasovateľov verejnej ponuky majetkových hodnôt je zákonom o cenných papieroch regulovaná len čiastočne v ustanovení § 126 až § 130 zákona o cenných papieroch. Alternatívne investičné možnosti začala v rámci Európskej únie regulovať až smernica Európskeho parlamentu a Rady z 08. júna 2011, č. 2011/61/EÚ, o správcoch alternatívnych investičných fondov a o zmene a doplnení smerníc 2003/41/ES a 2009/65/ES a nariadení ES č. 1060/2009 a EÚ č. 1095/2010, ktorú podľa jej článku 66 ods. 1 majú členské štáty EÚ vrátane Slovenskej republiky prevziať do svojich právnych poriadkov do 22. júla 2013. Prevzatie smernice sa má vykonať na základe vládneho návrhu novely zákona č. 203/2011 Z. z. o kolektívnom investovaní v znení neskorších prepisov a zákona o cenných papieroch. Nárok na náhradu škody voči štátu môže byť úspešne uplatnený iba vtedy, ak poškodený nemôže dosiahnuť uspokojenie svojej pohľadávky voči dlžníkovi, ktorý je povinný plniť. Uznesením Okresného súdu Bratislava I z 11. apríla 2011, sp. zn. 3K/95/2010 mal súd preukázané, že na majetok Družstva ako úpadcu bol vyhlásený konkurz. Do funkcie správcu bol ustanovený Mgr. Marek Letkovský a veritelia Družstva boli vyzvaní na prihlásenie pohľadávok v lehote 45 dní odo dňa vyhlásenia konkurzu. Je zrejmé, že vzhľadom na vznik nároku navrhovateľa voči Družstvu na vyplatenie vyrovnacieho podielu, navrhovateľ patril medzi skupinu veriteľov Družstva oprávnených prihlásiť si svoju pohľadávku do konkurzu, čo navrhovateľ formou prihlášky do konkurzu, urobil. Pohľadávka bola správcom konkurznej podstaty popretá a z toho dôvodu sa navrhovateľ domáha určenia jej oprávnenosti incidenčnou žalobou voči správcovi konkurznej podstaty. Konkurz vyhlásený na majetok Družstva, rovnako ako konanie o incidenčnej žalobe nie sú toho času právoplatne ukončené. Súd zistil, že na tunajšom súde sa vedie konanie pod sp. zn. 19C/56/2011, v ktorom si Družstvo uplatňuje titulom náhrady škody za nesprávny úradný postup odporcu nárok na náhradu škody, ktoré rovnako nie je právoplatne skončené. Podľa ustálenej súdnej judikatúry, rozhodnutia Najvyššieho súdu Slovenskej republiky sp. zn. 4Cz/110/84 (publikovaného Výbere rozhodnutí a stanovísk Najvyššieho súdu Slovenskej republiky pod č. 4/87), ktorá je s poukazom na závery rozsudku Najvyššieho súdu Slovenskej republiky z 31. mája 2006, sp. zn. 4Cdo/199/2005, naďalej aplikovateľná a rozhodnutia Najvyššieho súdu Českej republiky, sp. zn. 25Cdo/1404/2004 platí, že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S poukazom na tieto skutočnosti považoval prvostupňový súd žalobu za predčasnú. Okresný súd návrh navrhovateľa zamietol aj z dôvodu, že ako bývalý člen Družstva, ktorý sa stane v dôsledku nevyplatených finančných prostriedkov Družstvom veriteľom Družstva si svoje nároky na náhradu škody môže uplatniť v zmysle § 243a ods. 4 zákona č. 513/1991 Zb. (ďalej iba „Obchodného zákonníka“) za splnenia podmienok vzniku škody voči členom predstavenstva Družstva alebo členom kontrolnej komisie Družstva podľa § 244 Obchodného zákonníka. V danom prípade je právne relevantným prípadný nesprávny úradný postup, ktorého by sa mohla Národná banka Slovenska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Navrhovateľ poukazoval na to, že mu vznikla škoda aj v príčinnej súvislosti so zanedbaním dohľadu zo strany Národnej banky Slovenska nad činnosťou Obchodníka s cennými papiermi, pričom uviedol, že Družstvo poskytovalo finančné prostriedky potom, ako ich získalo od navrhovateľa Obchodníkovi s cennými papiermi na základe zmluvy o riadení portfólia. Medzi Družstvom a Obchodníkom s cennými papiermi tak vznikol záväzkový vzťah, na základe ktorého boli obaja účastníci zmluvy povinní plniť si z uzavretej zmluvy. Ak Družstvo zistilo, že Obchodník s cennými papiermi si svoje povinnosti, vyplývajúce mu zo zmluvy neplní, bolo jeho povinnosťou domáhať sa súdnou cestou pohľadávok, na ktoré malo na základe uzavretej zmluvy nárok. Len v prípade, ak by sa Družstvo svojej pohľadávky nedomohlo voči Obchodníkovi s cennými papiermi titulom nároku vyplývajúcemu zo zmluvy, bolo by možné (teoreticky) dospieť k záveru, že Družstvu vznikla škoda v súvislosti s prípadným nesprávnym úradným postupom Národnej banky Slovenska spočívajúcom v zanedbaní dohľadu nad Obchodníkom s cennými papiermi. V priamej príčinnej súvislosti s prípadným preukázaným nesprávnym úradným postupom nad dohliadaným subjektom - Obchodníkom s cennými papiermi mohla vzniknúť škoda len na strane Družstva, čo je však subjekt odlišný od navrhovateľa. Prípadný nesprávny úradný postup Národnej banky Slovenska vyplývajúci z dohľadu nad Obchodníkom s cennými papiermi je v danom prípade právne irelevantný, pretože na strane navrhovateľa nedošlo k vzniku škody v priamej príčinnej súvislosti s prípadným nesprávnym úradným postupom Národnej banky Slovenska spočívajúcom v zanedbaní dohľadu na Obchodníkom s cennými papiermi, preto sa súd takýmto prípadným nesprávnym úradným postupom ani nezaoberal. V konaní nebolo preukázané, že by odporca nesprávne úradne postupoval tým, že riadne nevykonával bankový dohľad nad uvedenými subjektmi. Družstvo bolo dohliadaným subjektom len v obmedzenom rozsahu (dohľad nad plnením povinností vyhlasovateľa verejnej ponuky majetkových hodnôt) v súlade s § 125 až § 128 zákona o cenných papieroch. V súlade s uvedenými stanoveniami Úrad pre finančný trh schválil Družstvu Prospekt investície, pričom posudzoval len jeho úplnosť (§ 127 ods. 4 v spojení s § 125 ods. 7 zákona o cenných papieroch), posudzoval, či obsahuje všetky údaje a vzájomný súlad predložených údajov a ich zrozumiteľnosť. Za pravdivosť údajov v Prospekte investície zodpovedali príslušné orgány Družstva. Odporca tiež preukázal, že nebolo v právomoci Národnej banky Slovenska schvaľovať zmluvu o riadení, resp. portfólia. Prospekt investície mal podľa zákona obsahovať len zoznam zmlúv, ktoré zabezpečujú odbyt výrobkov navrhovateľa verejnej ponuky majetkových hodnôt, alebo realizáciu služieb, ktoré poskytuje podstatná náležitosť podľa § 128 ods. 1 písm. a) bodu 10 zákona o cenných papieroch. Národná banka Slovenska nemohla vykonávať dohľad nad celkovou činnosťou Družstva, pretože v takom prípade by došlo k prekročeniu jej kompetencií. Národná banka Slovenska až od 01. júna 2010 bola oprávnená dohliadať aj na skutočnosť či vyhlasovateľ majetkových hodnôt dodržiava schválený prospekt investície.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Navrhovateľ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v jeho orgánov v zmysle ustanovení Obchodného zákonníka a Stanov Družstva. Navrhovateľ nepreukázal, že počas členstva v Družstve realizoval svoje oprávnenia vyplývajúce mu z členstva tak, že by aktívne zasahoval do činnosti Družstva za účelom odvrátenia hroziacej škody pri zistení nedostatkov v činnosti štatutárnych zástupcov Družstva. Rozhodnutie vo výroku, ktorým zamietol návrh navrhovateľa na začatie prejudiciálneho konania pred Súdnym dvorom Európskej únie podľa článku 267 Zmluvy o fungovaní Európskej únie odôvodnil vecne tým, že verejná ponuka majetkových hodnôt nie je regulovaná smernicou EÚ 2003/71/ES - smernicou o prospekte, ktorý sa zverejňuje pri verejnej ponuke cenných papierov alebo ich prijatí na obchodovanie, a o zmene a doplnení smernice 2001/34/ES, na znenie ktorej sa navrhovateľ odvoláva v návrhu na začatie prejudiciálneho konania. Alternatívne investičné možnosti, medzi ktoré je možné zahrnúť aj činnosť vyhlasovateľov verejnej ponuky majetkových hodnôt začala v rámci EÚ regulovať až smernica Európskeho parlamentu a Rady z 08. júna 2011, č. 2011/61/EÚ, o správcoch alternatívnych investičných fondov a o zmene a doplnení smerníc 2003/41/ES a 2009/65/ES a nariadením (ES) číslo 1060/2009, (EÚ) číslo 1095/2010. Rozhodnutie Súdneho dvora Európskej únie o položených otázkach nie je nevyhnutné pre vydanie rozhodnutia vo veci samej z dôvodu uvedeného vyššie ako aj na základe zhodnotenia dokazovania vo veci samej a z tohto dôvodu sa neobrátil na Súdny dvor Európskej únie ako aj z dôvodu, že prvostupňový súd nie je súdom, proti ktorému rozhodnutiu nie je prípustný opravný prostriedok podľa vnútroštátneho práva a z toto dôvodu mu táto povinnosť obrátiť sa na Súdny dvor Európskej únie nevyplýva, nakoľko táto povinnosť vyplýva po zhodnotení skutkových okolností len súdu voči ktorému rozhodnutiu nie je prípustný opravný prostriedok. Rozhodnutie o trovách konania odôvodnil ustanovením § 142 ods. 1 zákona č. 99/1963 Zb. (ďalej len „O.s.p.“), avšak úspešnému odporcovi náhradu trov konania nepriznal, nakoľko si ich náhradu neuplatnil a v konaní mu ani žiadne nevznikli. Proti tomuto rozsudku vo výroku, ktorým súd prvého stupňa návrh navrhovateľa na zaplatenie istiny v sume 45.146,05 eur s príslušenstvom zamietol, podal navrhovateľ včas odvolanie dôvodiac tým,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Rozsudok súdu prvého stupňa navrhol v napadnutom výroku zmeniť a jeho návrhu vyhovieť, prípadne rozsudok súdu prvého stupňa zrušiť a vec mu vrátiť na ďalšie konanie. Zároveň žiadal priznať náhradu trov konania. Vo svojom odvolaní navrhovateľ namietal,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ustanovenia § 135 ods. 1 zákona o cenných papieroch, ale nie dohľad nad celkovou činnosťou Družstva, označil za úplne irelevantný, nakoľko nemohol mať o takto zúženom dohľade orgánu vedomosť. Nesúhlasil so záverom súdu prvého stupňa, že neexistuje príčinná súvislosť medzi škodou a porušením zákonných povinností Národnou bankou Slovenska spočívajúcom v nesprávnom výkone dohľadu, ktorým bol porušený zákon o cenných papieroch.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Tým, že súd návrh zamietol aj z dôvodu nedostatku príčinnej súvislosti, resp. z dôvodu, že k nezákonnému postupu zo strany odporcu nedošlo, odobril podľa jeho názoru výklad zákona o cenných papieroch, ktorý úplne popiera zmysel právnej úpravy dohľadu, nakoľko takýto výklad umožňuje, aby aj v budúcnosti dochádzalo k porušovaniu zákona na úkor občanov, ktorí ako vhodné a zákonom chránené zhodnotenie ich finančných prostriedkov zvolia ich investovanie v rámci subjektov dohliadaných odporcom, čím je takéto investovanie dané na úroveň investovania do nebankových spoločností, pretože nepožívajú ochranu zákona, ktorý ich má chrániť aj prostredníctvom odporcu. Dôvodil,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01. mája 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pričom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s cennými papiermi, ako i vrátane rizík, ktoré mohli viesť k ohrozeniu záujmov klientov dohliadaných subjektov, teda aj navrhovateľa. Poukázal na to, že v konaní vedenom na Okresnom súde Bratislava I. pod sp. zn. 7C/206/2011 bolo výpoveďou svedka L.. R. M., Y..,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toho vyplýva, že Družstvo malo všetky peňažné prostriedky od neho získané, investované v subjekte personálne a majetkovo prepojenom s obchodníkom s cennými papiermi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a.s. Vo všetkých troch spoločnostiach bol navyše, či už členom predstavenstva alebo konateľom, L.. U. Č., vtedajší predseda predstavenstva obchodníka s cennými papiermi. Národná banka Slovenska naďalej akceptovala stav, že celé portfólio Družstva je rozložené a investované do prepojených subjektov s CI HOLDING, a.s., a obchodníkom s cennými papiermi a napriek tomu, že vydala právoplatné sankčné rozhodnutie voči obchodníkovi s cennými papiermi,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eur, nevyužila svoje kompetencie v zmysle zákona o cenných papierov a neprijala žiadne následné kontrolné alebo významnejšie opatrenia (predbežne alebo celkom zakázať činnosť obchodníkovi s cennými papiermi alebo Družstvu, resp. zrušiť povolenie na činnosť obchodníkovi s cennými papiermi alebo udeliť sankcie priamo členom predstavenstva alebo obchodníka s cennými papiermi). Následné podcenenie situácie a umožnenie ďalšej činnosti Družstva aj obchodníka s cennými papiermi podľa navrhovateľa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 tiež na to, že Národná banka Slovenska tým, že dňa 04. marca 2011 obchodníkovi s cennými papiermi odňala licenciu na činnosť a Družstvu zakázala činnosť v roku 2011, potvrdila dlhodobé porušovanie zákona o cenných papieroch, z čoho vyplýva jej tolerovanie porušovania právnych predpisov minimálne od roku 2008 do roku 2011. V odvolaní ďalej uviedol, že Národná banka Slovenska rozhodnutím z 30. mája 2011, č. ODT-10890-4/2010, právoplatným dňa 18. júla 2011, zakázala Družstvu predaj majetkových hodnôt z dôvodu neaktuálnosti Prospektu investície, pričom ustálila trvanie neaktuálnosti Prospektu investície až od mája 2010 účelovo, nakoľko údaje zahrnuté do Prospektu investície boli v skutočnosti neaktuálne dlhodobo pred májom 2010, spätne k 31. decembra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01. októbra 2009. Údaje o majetkových aktívach, ktoré sa majú nadobudnúť z peňažných prostriedkov nadobudnutých na základe verejnej ponuky majetkových hodnôt, základné strategické zámery podnikateľskej činnosti Družstva boli neaktuálne už k 31. decembra 2006, z čoho vyplýva, že Družstvo svojím konaním porušovalo ustanovenie § 129 ods. 3 v spojení s § 128 ods. 1 písm. b), c) a h) a § 125c ods. 1 v spojení s § 127 ods. 4 zákona o cenných papieroch od 31. decembra 2006, avšak Národná banka Slovenska voči Družstvu úradne zasiahla až v máji 2011, kedy činnosť Družstva zakázala. Navrhovateľ ďalej dôvodil, že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uspokojenia navrhovateľa ako veriteľa v konkurznom konaní, prípadne v akom rozsahu, pričom súd pri tomto hodnotení dokonca nemá čakať až na konečné rozvrhové uznesenie konkurzného súdu (rozsudok Najvyššieho súdu Českej republiky z 11. apríla 2012, sp. zn. 29Cdo/4968/2009), ale je povinný zohľadniť už napr. správy ustanoveného správcu konkurznej podstaty o stave daného konkurzu. Žiadna platná právna norma preto podľa navrhovateľa neumožňuje vysloviť záver o predčasnosti podania návrhu, a to ani vtedy, ak navrhovateľ doposiaľ nemal možnosť vymôcť plnenie od subjektu, ktorý jediný je podľa názoru odporcu a prvostupňového súdu povinný mu dané plnenie vrátiť s tým, že ani zákon č. 514/2003 Z. 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Poukázal na to, že z písomného vyjadrenia správcu konkurznej podstaty o stave konkurzného konania zo dňa 20. augusta 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konkurzného konania vylučuje jeho možnosť svoju pohľadávku z konkurzu uspokojiť. Taktiež namietal,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 31. januára 2012, sp. zn. 6MCdo/11/2010. Odporca vo svojom vyjadrení k odvolaniu navrhovateľa navrhol rozsudok súdu prvého stupňa v napadnutej časti ako vecne a právne správny potvrdiť. Poukázal na to, že prvostupňový súd vo veci postupoval maximálne zodpovedne, vykonal rozsiahle dokazovanie za účelom spoľahlivého zistenia skutkového stavu veci, riadne zabezpečil listinné dôkazy iných súdnych konaní v skutkovo a právne identických veciach, mal k dispozícii minimálne 11 právoplatných rozhodnutí Národnej banky Slovenska, z ktorých jej úradný postup podrobne vyplýva. Z jeho činnosti mu boli známe aj iné dôležité skutočnosti z dôvodu prebiehajúcich konaní v skutkovo a právne analogických veciach na súde prvého stupňa. Na základe správneho zistenia a posúdenia skutkového i právneho stavu veci potom dospel k správnemu, logickému a riadne odôvodnenému rozhodnutiu. Nesúhlasil s tvrdením navrhovateľa,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4Cdo/58/2012). Dôvodil, že podstatou práva na spravodlivé súdne konanie nie je právo na úspech v konaní, a teda právo na rozhodnutie zodpovedajúce názorom a predstavám navrhovateľa. Jeho tvrdenie, že rozsudok súdu prvého stupňa v napadnutej časti považuje za denegatio iustitiae, označil za účelové. Zároveň uviedol, že navrhovateľ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a navrhovateľ nevyužil všetky možnosti na uplatnenie a vymoženie svojho nároku, pretože nepodal žiadny návrh proti členom predstavenstva ani členom kontrolnej komisie Družstva, ktorí boli zodpovední za jeho riadenie, za hospodárenie a nakladanie s jeho majetkom. Poukázal na to, že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nad finančným trhom a zákona o cenných papieroch. Navrhovateľ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01.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 z. stanovená vyhlasovateľovi verejnej ponuky majetkových hodnôt až od 01. januára 2009 a počas celej doby od vyhlásenia verejnej ponuky majetkových hodnôt štatutárny zástupca vyhlasovateľa verejnej ponuky majetkových hodnôt nepretržite zodpovedal a zodpovedá investorom za pravdivosť a úplnosť údajov v Prospekte investície a informácie.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nakoľko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členom Družstva vždy zodpovedné predstavenstvo ako štatutárny orgán, a to bez ohľadu na to, či vyhlasovateľovi verejnej ponuky majetkových hodnôt táto povinnosť bola alebo nebola osobitne zákonom uložená. Národná banka Slovenska mohla kontrolovať len to, či si Družstvo plní informačné povinnosti o verejných ponukách majetkových hodnôt podľa § 126 až § 130 zákona o cenných papieroch, či informácie zverejňované Družstvom obsahujú náležitosti predpísané zákonom a či Družstvo ako vyhlasovateľ verejnej ponuky majetkových hodnôt zverejňuje finančné správy v zmysle bývalého ustanovenia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nedopustila sa žiadnych prieťahov v konaní a postupovala v rámci jej oprávnení a v súlade so zákonom o cenných papieroch, zákonom č. 747/2004 Z. z. o dohľade nad finančným trhom a o zmene a doplnení niektorých zákonov v znení neskorších predpisov, ako aj Ústavou Slovenskej republiky. Vo vzťahu k rozsudku Najvyššieho súdu Českej republiky, sp. zn. 29Cdo/4968/2009, na ktorý poukázal navrhovateľ, odporca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V prípade prebiehajúceho konkurzu na majetok dlžníka sa posúdenie nevymáhateľnosti pohľadávky poškodeného ako predpokladu vzniku škody štátom odvíja odo dňa, keď poškodený dostal plnenie na základe právoplatného rozvrhového uznesenia súdu bez ohľadu na to, že nebolo vydané rozhodnutie o zrušení konkurzu. Zodpovednosť štátu v prípade, ak existuje iný dlžník, je teda zodpovednosť subsidiárna a tiež objektívna, ktorej sa štát nemôže zbaviť s tým, že musia byť najskôr využité všetky zákonné možnosti veriteľa voči iným dlžníkom a následne musia byť jednoznačne a nespochybniteľne súčasne preukázané všetky tri predpoklady tejto zodpovednosti za škodu. Navrhovateľovi doposiaľ nevznikla žiadna škoda a nemožno ani odhadnúť, v akej výške a kedy mu škoda v budúcnosti eventuálne vznikne, pretože vznik škody a jej výška závisí na výsledku konkurzného konania, prípadne likvidácie Družstva. Škoda môže vzniknúť až vtedy, ak sa právo veriteľa (navrhovateľa) voči dlžníkovi stane fakticky nevymáhateľným.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pričom pohľadávky neboli popreté z dôvodu, že by boli nedostatočne zdokladované, ale v dôsledku veľmi podozrivého hospodárenia úpadcu v období pred konkurzom. K námietkam navrhovateľa, ktorý vytýkal prvostupňovému súdu nevykonanie listinných dôkazov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(vykonal), pričom presne špecifikoval, o aké doklady išlo. Pokiaľ aj v zápisnici výslovne neuviedol, že prečítal určité listiny alebo ich časti, tak súdu, ako aj procesným stranám, bol obsah všetkých listinných dôkazov dobre známy z inej činnosti prvostupňového súdu, pretože na Okresnom súde Bratislava I je podľa dostupných informácií podaných cca 800 žalôb na rovnakom skutkovom a právnom základe. Navyše poukázal na to, že v súlade s ustanovením § 121 O.s.p. netreba dokazovať skutočnosti všeobecne známe alebo známe súdu z jeho činnosti, keď z odôvodnenia uznesenia Najvyššieho súdu Slovenskej republiky z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Odporcovi je známe, že na Okresnom súde Bratislava I sú proti nemu vedené stovky sporov na rovnakom skutkovom a právnom základe a vo všetkých sporoch majú navrhovatelia rovnakého právneho zástupcu. Vo vzťahu k uzneseniu Najvyššieho súdu Slovenskej republiky sp. zn. 6MCdo/11/2010, na ktorý sa navrhovateľ v tejto súvislosti odvolával, poukázal na vyňatie jej argumentácie z kontextu citovaného rozhodnutia, pričom poukázal na jeho inú časť a skutočnosť, že zo zápisnice prvostupňového súdu jednoznačne vyplýva, že súd oboznámil (vykonal) jednotlivé dôkazy nachádzajúce sa v súdnom spise. Navrhovateľ sa k vyjadreniu odporcu k jeho odvolaniu proti rozsudku súdu prvého stupňa už nevyjadril. Napadnutým uznesením z 16. júla 2014, č. k. 15C/188/2011-300, súd prvého stupňa uložil navrhovateľovi povinnosť zaplatiť súdny poplatok za podané odvolanie vo výške 20,- eur podľa pol. 7a Sadzobníka súdnych poplatkov zákona č. 71/1992 Zb. o súdnych poplatkoch a poplatku za výpis z registra trestov (ďalej iba „zákon o súdnych poplatkoch“), do 10 dní od doručenia uznesenia. Proti tomuto uzneseniu podal v zákonom stanovenej lehote odvolanie navrhovateľ prostredníctvom svojho právneho zástupcu. Navrhol, aby odvolací súd napadnuté uznesenie súdu prvého stupňa zrušil a konanie o vyrubenie súdneho poplatku zastavil. Namietol nesprávne právne posúdenie veci súdom prvého stupňa s tým, že v zmysle § 4 ods. 1 písm. k) zákona o súdnych poplatkoch účinného do 30. septembra 2012, od poplatku je oslobodené súdne konanie vo veciach náhrady škody spôsobenej nezákonným rozhodnutím orgánu verejnej moci alebo jeho nesprávnym úradným postupom. Poukázal aj na § 18ca zákona o súdnych poplatkoch účinného k 01. októbru 2012 (Prechodné ustanovenie k úpravám účinným od 01. októbra 2012) s tým, že poplatok za odvolanie nie je povinný zaplatiť, pretože konanie o náhradu škody podľa § 9 zákona č. 514/2003 Z. z. o zodpovednosti za škodu spôsobenú pri výkone verejnej moci a o zmene niektorých zákonov, sa začalo do 30. septembra 2012. Na toto konanie sa vzťahuje neobmedzené vecné oslobodenie od platenia súdneho poplatku ex lege, ktoré sa týka všetkých položiek Sadzobníka zákona o súdnych poplatkoch. Odvolací súd preskúmal vec viazaný rozsahom a dôvodmi odvolania (§ 212 ods. l, § 206 ods. 2 veta prvá, § 355 O.s.p. v znení účinnom od 01. mája 2015),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smerujúce tak proti napadnutému rozsudku ako aj proti napadnutému uzneseniu, nie je dôvodné. Rozsudok verejne vyhlásil dňa 26. augusta 2015 (§ 211 ods. 2 O.s.p., § 156 ods. 3 O.s.p.). O termíne verejného vyhlásenia rozsudku boli účastníci, právny zástupca navrhovateľa, upovedomení zákonným spôsobom. Odvolací súd rozsudok súdu prvého stupňa vo výroku, ktorým zamietol návrh navrhovateľa na zaplatenie sumy 45.146,05 eur spolu s príslušenstvom potvrdil, pretože je vecne správny a keďže sa v celom rozsahu stotožňuje s dôvodmi rozsudku, ako správnymi, rozsudok odvolacieho súdu už ďalšie dôvody neobsahuje (§ 219 ods. l, ods. 2 O.s.p.).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navrhovateľa na náhradu škody podľa zákona č. 514/2003 Z. z.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 m. rozsudok Európskeho súdu pre ľudské práva z 25. septembra 2012 vo veci Vojtěchová proti Slovenskej republike (sťažnosť č. 59102/08), nález Ústavného súdu Slovenskej republiky z 14. septembra 2011, č. k. I. ÚS 361/2010-34, rozsudok Najvyššieho súdu Slovenskej republiky z 17. júna 2009, sp. zn. 5MCdo/8/2008].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 ÚS 252/2004), ani právo na to, aby bol účastník konania pred všeobecným súdom úspešný, teda aby sa rozhodlo v súlade s jeho požiadavkami (I. ÚS 50/2004). Je nepochybné, že navrhovateľ sa svojím návrhom domáha uloženia povinnosti odporcovi nahradiť mu škodu v sume 45.146,05 eur spolu s 9,25 % úrokom z omeškania ročne od 19. apríla 2011 do zaplatenia podľa zákona č. 514/2003 Z. z., ktorá mu vznikla v príčinnej súvislosti s nesprávnym úradným postupom Národnej banky Slovenska špecifikovaným v podanom návrhu na začatie konania, ktorý mal spočívať v tom, že Národná banka Slovenska oneskorene zistila neaktuálnosť Prospektu investície Družstva, keď Družstvo porušovalo ustanovenie § 129 ods. 3 v spojení s ustanovením § 128 ods. 1 písm. b), c), h) a § 125c ods. 1 v spojení s § 127 ods. 4 zákona o cenných papieroch. Národná banka Slovenska zasiahla až v máji 2011, kedy vydaním rozhodnutia o zákaze činnosti zakázala Družstvu činnosť, hoci neaktuálnosť Prospektu investície bola už od 31. decembra 2006 evidentná,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04. marca 2011, kedy nadobudlo právoplatnosť rozhodnutie o odobratí povolenia, nedostatočné opatrenia a zapríčinila, že navrhovateľ nemohol rozpoznať riziko svojej investície už skôr, najmä po zisteniach, že obchodník s cennými papiermi poskytol Družstvu investičnú službu, ktorú mu poskytovať nemohol. Z obsahu spisu vyplýva, že navrhovateľ bol členom PODIELOVÉHO DRUŽSTVA SLOVENSKÉ INVESTÍCIE, Poľná č. 1, Bratislava, IČO: 35 784 717, toho času v konkurze vyhlásenom uznesením Okresného súdu Bratislava I z 11. apríla 2011, č. k. 3K/95/2010-21, právoplatným dňa 05. mája 2011. Členstvo navrhovateľa v Družstve zaniklo a vzniklo mu právo na vyplatenie vyrovnacieho podielu. V konaní nebolo sporné ani to, že správca konkurznej podstaty poprel pohľadávku navrhovateľa, navrhovateľ proti správcovi konkurznej podstaty úpadcu podal incidenčnú žalobu; konanie nie je doposiaľ právoplatne skončené. Z obsahu spisu je ďalej nepochybné, že dňa 02. júna 2008 bola medzi Družstvom ako klientom a obchodnou spoločnosťou CAPITAL INVEST, o.c.p., a.s., Bratislava, Poľná č. 1, IČO: 35 828 749, ako obhospodarovateľom uzavretá Zmluva o riadení portfólia podľa ustanovenia § 43 zákona o cenných papieroch, predmetom ktorej (čl.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 30. marca 2010 zo strany obchodníka s cennými papiermi Národná banka Slovenska rozhodnutím z 21. decembra 2010, č. ODT-8305-5/2010, potvrdeným rozhodnutím Bankovej rady Národnej banky Slovenska z 01. marca 2011, č. GUV-274/2011, odobrala obchodníkovi s cennými papiermi povolenie na poskytovanie investičných služieb a rozhodnutím z 30. mája 2011, č. ODT-10890-4/2010, zakázala Družstvu predaj majetkových hodnôt podľa ustanovenia § 144 ods. 4 písm. c) zákona o cenných papieroch z dôvodu porušenia § 129 ods. 3 v spojení s ustanovením § 128 ods. 1 písm. b), c), h) zákona o cenných papieroch a ustanovenia § 125c ods. 1 v spojení s § 127 ods. 4 zákona o cenných papieroch. Hmotnoprávnym základom pre uplatnenie práva navrhovateľa na náhradu škody je ustanovenie § 9 zákona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definuje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či postup Národnej banky Slovenska v preskúmavanej veci bol nesprávny, je vymedzenie "správneho úradného postupu" a zistenie, že Národná banka Slovenska tento postup nezachovala, keď v danej veci mal nesprávny úradný postup spočívať aj v tom, že Národná banka Slovenska oneskorene zistila neaktuálnosť Prospektu investície Družstva a na zistené nedostatky riadne a včas nereagovala. V tejto súvislosti je potrebné uviesť, že ak v posudzovanej veci úradným postupom je postup Národnej banky Slovenska ako orgánu štátu súvisiaci s výkonom štátnej (verejnej) moci, ktorý sa dotýka navrhovateľa, predovšetkým jeho individuálnych práv a povinností, tak neobstojí jeho námietka spočívajúca v tvrdení, že povinnosťou Národnej banky Slovenska bolo dohliadať na aktualizáciu Prospektu investície. Povinnosť aktualizovať Prospekt investície bola Družstvu uložená s účinnosťou až od 01. januára 2009, na základe novelizovaného ustanovenia § 127 ods. 4 zákona o cenných papieroch v spojení s ustanovením § 125c ods. 1 o cenných papieroch, a preto sa na Národnú banku Slovenska nemohla vzťahovať povinnosť dohliadať na aktuálnosť Prospektu investície realizovanú pred týmto dátumom, t. j. pred 01. januárom 2009. Z toho potom vyplýva, že v rozhodnom období, t. j. do novelizácie zákona o cenných papieroch vykonanej zákonom č. 558/2008 Z. z. neexistovala povinnosť Družstva aktualizovať Prospekt investície. Z povahy veci je v tomto smere vylúčený aj dohľad zo strany Národnej banky Slovenska, keďže nebolo možné kontrolovať povinnosť, ktorá v rozhodnom čase neexistovala. Zároveň je potrebné uviesť, že Družstvo ako vyhlasovateľ verejnej ponuky majetkových hodnôt malo zákonom uloženú povinnosť dodržiavať schválený Prospekt investície až od 01. júna 2010, kedy boli novelou ustanovenia § 129 ods. 3 zákona o cenných papieroch vykonanej zákonom č. 129/2010 Z. z. rozšírené povinnosti Družstva, a preto pokiaľ Družstvo od 31. decembra 2006 do 01. júna 2010 zo zákona takúto povinnosť nemalo, nemohla Národná banka Slovenska túto povinnosť skúmať ani prostredníctvom výkonu dohľadu, keď Družstvo samo osebe nebolo povinné Prospekt investície dodržiavať. Odvolací súd sa nestotožnil ani s námietkou navrhovateľa o povinnosti Národnej banky Slovenska v oblasti skúmania rizikovosti portfólia Družstva, nakoľko zákon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Nemohol by sa preto zbaviť zodpovednosti za postup Národnej banky Slovenska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tie,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dávalo pokyny na nákup, či predaj toho - ktorého finančného nástroja (čl. III bod 1 písm. c) Zmluvy v spojení s § 5 zákona o cenných papieroch). V danom prípade išlo o služby, ktoré Družstvo ako klient obchodníka s cennými papiermi využívalo na vlastné riziko s vedomím, že ziskovosť uvedených operácií nie je zaručená. Navrhovateľ si pritom ako člen Družstva, ktoré za týmto účelom zhodnocovalo portfólio, musel byť vedomý, že vývoj na finančných trhoch nemožno s istotou predpovedať a odhadnúť, čo je podstatným znakom obchodov vykonávaných prostredníctvom obchodníkov s cennými papiermi. Až do rozhodnutia Národnej banky Slovenska z 21. decembra 2010, č. ODT-8305-5/2010, ktorým odobrala obchodníkovi s cennými papiermi povolenie na poskytovanie investičných služieb, potvrdeným rozhodnutím Bankovej rady Národnej banky Slovenska z 01. marca 2011, č. GUV-274/2011,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teda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 08. januára 2008, č. OPK-9750/3/2007, ktorým uložila obchodníkovi s cennými papiermi pokutu v sume 500.000,- Sk (16.596,96 eur), kedy po zrušení a vrátení veci na ďalšie konanie Bankovou radou Národnej banky Slovenska rozhodnutím z 20. augusta 2008, č. OPK-9750-5/2007, uložila obchodníkovi s cennými papiermi pokutu v sume 300.000,- Sk (9.958,18 eur) a následne rozhodnutím z 21. decembra 2010, č. ODT-8305-5/2010, ktorým odobrala obchodníkovi s cennými papiermi povolenie na poskytovanie investičných služieb, odvolací súd považuje za dôležité zdôrazniť nasledovné. Navrhovateľ sa nemôže v konaní domáhať náhrady škody titulom nesprávneho úradného postupu, ktorý má spočívať v takom pochybení v postupe Národnej banky Slovenska, ktoré sa týka hmotnoprávneho posúdenia veci, keď takéto hmotnoprávne pochybenia sa môžu priamo odraziť v obsahu rozhodnutí Národnej banky Slovenska, nakoľko nie je možné za nesprávny úradný postup považovať výklad zákona, právne posúdenie veci, či aplikáciu zákona na daný skutkový stav zo strany štátneho orgánu, odlišný od subjektívneho očakávania účastníka, ktorého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úradný postup v zmysle zákona č. 514/2003 Z. z. Odvolací súd považuje za potrebné osobitne poukázať na to, že postup Národnej banky Slovenska bol v súlade s čl. 2 ods. 2 Ústavy Slovenskej republiky, podľa ktorého štátne orgány môžu konať iba na základe Ústavy, v jej medziach, v rozsahu a spôsobom, ktorý ustanoví zákon.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Z hľadiska zodpovednosti štátu môžu takéto rozhodnutia zakladať (za splnenia zákonných podmienok) zodpovednosť za nezákonné rozhodnutie, avšak navrhovateľ v priebehu celého konania pred súdom prvého stupňa vytýkal len nesprávny úradný postup Národnej banky Slovenska. V tejto súvislosti je zároveň potrebné zdôrazniť, že všetky uvedené rozhodnutia boli vydané v súlade so zákonom, neboli zrušené a majú povahu tzv. zákonného rozhodnutia s tým, že subjektívne presvedčenie navrhovateľa o tvrdenej, avšak v konaní nepreukázanej, nesprávnosti úradného postupu a nedostatočnosti opatrení prijatých Národnou bankou Slovenska, ktorá nemá oporu v zákone, sa nemusí vždy legitímne zhodovať s objektívnou realitou. V súvislosti s vyhlásením konkurzu uznesením Okresného súdu Bratislava I z 11. apríla 2011, č. k. 3K/5/2010-21, právoplatným dňa 05. mája 2011, na majetok Družstva ako úpadcu, odvolací súd uvádza, že nárok na náhradu škody spôsobenej nesprávnym úradným postupom voči odporcovi môže byť v občianskom súdom konaní uplatnený až vtedy, ak navrhovateľ nemohol dosiahnuť uspokojenie svojej pohľadávky v konkurznom konaní. Nakoľko si však navrhovateľ pohľadávku, ktorá je predmetom tohto sporu, uplatnil v konkurznom konaní, škoda mu ešte nevznikla. Nárok na náhradu škody od štátu by mohol navrhovateľ uplatniť iba vtedy, ak by preukázal, že sa bezúspešne domáhal jej vydania v konkurznom konaní, keďže existencia pohľadávky uplatnenej v konkurznom konaní vylučuje vznik škody ako majetkovej ujmy, a tým aj konkurenciu právnej úpravy zodpovednosti za škodu s právnou úpravou konkurzu. V prejednávanej veci preto nie je daný ani ďalší predpoklad zodpovednosti štátu za škodu, a to existencia samotnej škody (analogicky rozhodnutie Najvyššieho súdu Slovenskej republiky z 31. mája 2006, sp. zn. 4Cdo/199/2005). Odvolací súd sa nestotožnil ani s námietkou navrhovateľa v odvolaní týkajúcou sa procesného pochybenia súdu prvého stupňa, ktorý na pojednávaní nevykonal dokazovanie listinnými dôkazmi predpísaným spôsobom, nakoľko z obsahu zápisnice o pojednávaní pred prvostupňovým súdom vyplýva, že súd účastníkov riadne oboznámil s obsahom listinných dôkazov založených v predmetnom spise, ako aj v opakujúcich sa dôkazov, spoločných pre všetky konania o náhrade škody vedených proti odporcovi. Čo sa týka výroku rozsudku odvolacieho súdu, ktorým krajský súd potvrdil odvolaním navrhovateľa napadnuté uznesenie Okresného súdu Bratislava I z 16. júla 2014, č. k. 15C/188/2011-300, je potrebné uviesť, že odvolacia námietka navrhovateľa o nesprávnom právnom posúdení veci spočíva v podstate v tom, že vzhľadom na skutočnosť, že žalobu podal na súd pred 01. októbrom 2012 (konkrétne dňa 30. decembra 2011), je v zmysle § 18ca zákona o súdnych poplatkoch nutné v súvislosti s podaným odvolaním aplikovať právny stav platný do 30. septembra 2012, dokedy bolo konanie vo veciach náhrady škody spôsobenej nezákonným rozhodnutím orgánu verejnej moci alebo jeho nesprávnym úradným postupom od poplatku vecne oslobodené. Z toho vyvodzuje, že mu nevznikla poplatková povinnosť v súvislosti s podaným odvolaním proti rozsudku z 10. júna 2014, č. k. 15C/188/2011-269. Tento právny názor navrhovateľa však nie je správny. Podľa § 1 ods. 1 zákona o súdnych poplatkoch,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zákona o súdnych poplatkoch, poplatníkom je navrhovateľ poplatkového úkonu, ak je podľa sadzobníka ustanovený poplatok z návrhu. Podľa § 2 ods. 4 zákona o súdnych poplatkoch, v odvolacom konaní je poplatníkom ten, kto podal odvolanie, pri dovolaní ten, kto podal dovolanie. Poplatníkom je tiež ten, kto podal opravný prostriedok proti rozhodnutiu správneho orgánu a v konaní nebol úspešný. Podľa § 5 ods. 1 písm. a) zákona o súdnych poplatkoch, poplatková povinnosť vzniká podaním návrhu, odvolania a dovolania alebo žiadosti na vykonanie poplatkového úkonu, ak je poplatníkom navrhovateľ, odvolateľ a dovolateľ. Podľa § 6 ods. 2 zákona o súdnych poplatkoch, ak je sadzba poplatku ustanovená za konanie, rozumie sa tým konanie na jednom stupni. Poplatok podľa rovnakej sadzby sa vyberá i v odvolacom konaní vo veci samej. Poplatok za dovolanie sa vyberá vo výške dvojnásobku poplatku ustanoveného v sadzobníku. Podľa § 18ca zákona o súdnych poplatkoch (Prechodné ustanovenie k úpravám účinným od 01.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navrhovateľovi povinnosť zaplatiť súdny poplatok za podané odvolanie, aj keď konanie o náhradu škody podľa zákona č. 514/2003 Z. z. (čo je predmetom konania v prejednávanej veci) bolo do 30. septembra 2012 od poplatku vecne oslobodené, a teda nebolo uvedené v Sadzobníku súdnych poplatkov. Položka 7a Sadzobníka súdnych poplatkov, ktorý tvorí prílohu zákona o súdnych poplatkoch, bola do sadzobníka vložená novelou vykonanou zákonom č. 286/2012 Z. z., ktorý nadobudol účinnosť dňa 01. októbra 2012. Touto novelou bol tiež zrušený § 4 ods. 1 písm. k) zákona o súdnych poplatkoch, ktorým bolo od poplatku oslobodené súdne konanie vo veciach náhrady škody spôsobenej nezákonným rozhodnutím orgánu verejnej moci alebo jeho nesprávnym úradným postupom. Takéto súdne konanie teda nie je od 01. októbra 2012 oslobodené od poplatkov. To znamená, že navrhovateľ by nebol povinný zaplatiť poplatok za odvolanie iba v prípade, ak by odvolanie podal do 30. septembra 2012. Pretože odvolacie konanie sa začalo podaním odvolania proti rozsudku z 10. júna 2014, č. k. 15C/188/2011-269, až dňa 23. júla 2014, t. j. za účinnosti zákona o súdnych poplatkoch v znení zákona č. 286/2012 Z. z., navrhovateľovi ako odvolateľovi (navrhovateľovi poplatkového úkonu - odvolania) vznikla poplatková povinnosť zaplatiť súdny poplatok za podané odvolanie vo výške 20,- eur. Keďže odvolacia námietka navrhovateľa o nesprávnom právnom posúdení veci neobstojí, odvolací súd napadnuté uznesenie súdu prvého stupňa podľa § 219 ods. 1 O.s.p. ako vecne správne potvrdil.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 25. apríla 2002, č. 64336/01, vo veci Lino Carlos VARELA ASSALINO proti Portugalsku; porovnaj tiež rozsudok Najvyššieho súdu Slovenskej republiky napr. vo veci vedenej pod sp. zn. 5Cdo/218/2009, 3Cdo/51/2011, 3Cdo/186/2012, 7Cdo/56/2011). Odporcovi úspešnému aj v odvolacom konaní odvolací súd náhradu trov odvolacieho konania nepriznal, keďže ich náhradu nežiadal (§ 224 ods. 1, § 142 ods. l, § 151 ods. l O.s.p.). V súlade so zákonom č. 659/2007 Z. z. o zavedení meny euro na území Slovenskej republiky s účinnosťou od 01. januára 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 z. o súdoch a o zmene a doplnení niektorých zákonov v znení účinnom od 01. mája 2011). Poučenie: Proti tomuto rozsudku odvolanie nie je prípustné.</w:t>
      </w:r>
    </w:p>
    <w:p/>
    <w:p>
      <w:r>
        <w:t>Zdroj: KAUZIS.SK – https://www.kauzis.sk/judikatura/r/ECLI:SK:KSBA:2015:1111244529.1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