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4Co/151/2014 z 10. 2. 2015</w:t>
      </w:r>
    </w:p>
    <w:p>
      <w:r>
        <w:t>Rozsudok Krajského súdu Bratislava z 10. februára 2015, sp. zn. 4Co/151/2014, ECLI:SK:KSBA:2015:1111244578.1</w:t>
      </w:r>
    </w:p>
    <w:p>
      <w:r>
        <w:t>Súd: Krajský súd Bratislava</w:t>
      </w:r>
    </w:p>
    <w:p>
      <w:r>
        <w:t>Spisová značka: 4Co/151/2014</w:t>
      </w:r>
    </w:p>
    <w:p>
      <w:r>
        <w:t>ECLI: ECLI:SK:KSBA:2015:1111244578.1</w:t>
      </w:r>
    </w:p>
    <w:p>
      <w:r>
        <w:t>Dátum vydania: 10. 2. 2015</w:t>
      </w:r>
    </w:p>
    <w:p>
      <w:r>
        <w:t>Forma: Rozsudok</w:t>
      </w:r>
    </w:p>
    <w:p>
      <w:r>
        <w:t>Oblasť práva: Občianske právo</w:t>
      </w:r>
    </w:p>
    <w:p>
      <w:pPr>
        <w:pStyle w:val="Heading2"/>
      </w:pPr>
      <w:r>
        <w:t>Text rozhodnutia</w:t>
      </w:r>
    </w:p>
    <w:p>
      <w:r>
        <w:t>Súd: Krajský súd Bratislava Spisová značka: 4Co/151/2014 Identifikačné číslo súdneho spisu: 1111244578 Dátum vydania rozhodnutia: 11. 02. 2015 Meno a priezvisko sudcu, VSÚ: JUDr. Valéria Kleinová ECLI: ECLI:SK:KSBA:2015:1111244578.1 ROZSUDOK V MENE SLOVENSKEJ REPUBLIKY Krajský súd v Bratislave v senáte zloženom z predsedníčky senátu JUDr. Valérie Kleinovej a členov senátu Mgr. Ingrid Degmovej Pospíšilovej a JUDr. Michaely Frimmelovej v právnej veci navrhovateľka: P. O., nar. XX.XX.XXXX, bytom P.. H.. Š. XXXX/XX, Č., zast. FUTEJ &amp; Partners, s.r.o., Radlinského 2, Bratislava, proti odporcovi: Slovenská republika, zastúpená Národnou bankou Slovenska, Imricha Karvaša 1, Bratislava, IČO: 30 844 789, o náhradu škody vo výške 272,83 eur s príslušenstvom, na odvolanie navrhovateľa proti rozsudku Okresného súdu Bratislava I zo dňa 14. novembra 2013, č. k. 16C 193/2011-134, takto r o z h o d o l : Odvolací súd rozsudok súdu prvého stupňa v napadnutej zamietajúcej časti vo veci samej vrátane trov konania potvrdzuje. Odporcovi náhradu trov odvolacieho konania nepriznáva. o d ô v o d n e n i e : Napadnutým rozsudkom súd prvého stupňa zamietol návrh navrhovateľa, ktorým sa domáhal uloženia odporcovi povinnosti zaplatiť mu sumu 272,83 eur s príslušenstvom titulom náhrady škody spôsobenej nesprávnym úradným postupom Národnej banky Slovenska podľa zák. č. 514/2003 Z.z. o zodpovednosti za škodu spôsobenú pri výkone verejnej moci a o zmene niektorých zákonov, a zároveň rozhodol, že nepožiada Súdny dvor Európskej únie o rozhodnutie o predbežnej otázke podľa čl. 267 Zmluvy o fungovaní Európskej únie a zamietol návrh navrhovateľa na prerušenie konania podľa § 109 ods. 1 písm. c) Občianskeho súdneho poriadku Odporcovi nepriznal náhradu trov konania s poukazom na ust. § 142 ods. 1 O.s.p., s odôvodnením, že ako úspešný účastník v konaní si ich náhradu neuplatnil. Svoje rozhodnutie v časti výroku, ktorým návrh zamietol, odôvodnil právne ust. § 3 ods. 1, 2, § 9 ods. 1, 2, § 15 ods. 1, § 17 ods. 1 zák. č. 514/2003 Z. z. o zodpovednosti za škodu spôsobenú pri výkone verejnej moci a o zmene niektorých zákonov a vecne tým, že navrhovateľ v konaní nepreukázala vznik škody, ani namietaný nesprávny úradný postup odporcu, a tým ani príčinnú súvislosť medzi ňou tvrdenou škodou a nesprávnym úradným postupom odporcu. Vykonaným dokazovaním zistil, že Úrad pre finančný trh rozhodnutím zo dňa 21.03.2002 schválil PODIELOVÉMU DRUŽSTVU SLOVENSKÉ INVESTÍCIE (ďalej len „Družstvo") Prospekt investície, pri ktorom Družstvo požiadalo návrhom na začatie konania doručeným úradu dňa 16.04.2003 o schválenie jeho dodatku a to zápisnicou z riadnej členskej schôdze Družstva zo dňa 09.01.2003, podľa ktorej mal Úrad pre finančný trh schválením Prospektu investície odobriť projekt družstiev s tým, že Úrad pre finančný trh Družstvo v upozornení zo dňa 13.05.2003 oboznámil o splnení podmienok pre schválenie tohto dodatku a upozornil Družstvo, že nie je povinný preverovať pravdivosť alebo hodnovernosť údajov uvedených v Prospekte investície s výnimkou identifikačných údajov vyhlasovateľa verejnej ponuky majetkových hodnôt a oprávnenosti osôb podpisujúcich Prospekt, z dôvodu vykonávania dohľadu nad činnosťou vyhlasovateľa verejnej ponuky majetkových hodnôt podľa ust. § 135 ods. 1 zák. č. 566/2001 Z.z., ale nie dohľadu nad celkovou činnosťou Družstva. Dňa 02.06.2008 uzavrelo Družstvo s obchodnou spoločnosťou CAPITAL INVEST, o.c.p., a.s. v likvidácii, Poľná č. 1, Bratislava, IČO: 35 828 749, (ďalej „obchodník s cennými papiermi") Zmluvu o riadení portfólia, podľa ktorej sa obchodník s cennými papiermi, ako obhospodarovateľ, zaviazal riadiť portfólio Družstva ako jeho klienta v súlade so schváleným Prospektom investícií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a obchodník s cennými papiermi sa zaviazal zabezpečiť mieru zhodnotenia portfólia klienta vo výške 8 % ročne. Poukázal na skutočnosť, že Národná banka Slovenska rozhodnutím zo dňa 08.01.2008, č. OPK-9750-5/2007, uložila obchodníkovi s cennými papiermi pokutu vo výške 500.000,- Sk za porušenie v rozhodnutí špecifikovaných ustanovení zák. č. 566/2001 Z.z., pričom po jeho zrušení rozhodnutím zo dňa 20.08.2008, č. OPK-9750-5/2007 uložila obchodníkovi s cennými papiermi opätovne pokutu vo výške 300.000,- Sk za porušenie v rozhodnutí špecifikovaných ustanovení zák. č. 566/2001 Z.z., a rozhodnutím zo dňa 22.04.2008, č. OPK-2744-5/2007-PLP, zmenila obchodníkovi s cennými papiermi povolenie na poskytovanie investičných služieb, a povolila mu, okrem iného, poskytovanie investičnej služby podľa ust. § 6 ods. 1 písm. d) v spojení s § 5 ods. 1 písm. a), b), c) zák. č. 566/2001 Z.z., s obmedzením podľa § 59 ods. 3 tohto zákona a poskytovanie investičných služieb, investičných činností a vedľajších služieb podľa § 6 ods. 1 a 2 v spojení s § 5 ods. 1 zák. č. 566/2001 Z.z. v špecifikovanom rozsahu. Po obdržaní výpovede obchodníka s cennými papiermi zo Zmluvy o riadení portfólia požiadalo Družstvo listom zo dňa 15.04.2010 Národnú banku Slovenska o preskúmanie postupu obchodníka s cennými papiermi a o výkon dohľadu na mieste dôvodiac, že výpoveďou zmluvy sa Družstvo dostalo do zložitej situácie, pretože obchodník s cennými papiermi zabezpečoval pre Družstvo odbyt výrobkov a iné, a listom zo dňa 23.04.2010 požiadalo Družstvo Národnú banku Slovenska o zjednanie nápravy v činnosti obchodníka s cennými papiermi, pretože tento si neplnil voči nemu svoje základné povinnosti, spočívajúce v zabezpečení zhodnotenia finančných prostriedkov jemu zverených do správy. Poukázal na skutočnosť, že Národná banka Slovenska rozhodnutím o predbežnom opatrení zo dňa 12.07.2010, č. ODT-8305/2010, podľa § 25 ods. 1 písm. a) zák. č. 747/2004 Z.z. uložila obchodníkovi s cennými papiermi povinnosť zdržať sa nakladania s majetkom klientov, ktorý mu bol zverený bez písomného súhlasu Národnej banky Slovenska, keďže na základe oznámenia najmä Družstva vzniklo dôvodné podozrenie z možného poškodenia klientov obchodníka s cennými papiermi, a rozhodnutím zo dňa 21.12.2010, č. ODT-8305-5/2010, potvrdeným Bankovou radou Národnej banky Slovenska (rozhodnutím zo dňa 01.03.2011, č. GUV-274/2011), odobrala obchodníkovi s cennými papiermi povolenie na poskytovanie investičných služieb z dôvodov podľa § 156 ods. 2 písm. a), § 55 ods. 7, ods. 9, § 85 ods. 2 v spojení s ust. § 84 ods. 1 písm. b), § 76 ods. 2 a § 77 ods. 7 zák. č. 566/2001 Z.z., pričom rozhodnutím zo dňa 26.08.2010, č. OPK-5664/1-5/2010, zastavila konanie o schválenie dodatku k Prospektu investície z dôvodu, že žiadosť neobsahovala náležitosti stanovené zákonom, čo potvrdila Banková rada Národnej banky Slovenska rozhodnutím zo dňa 07.12.2010, č. GUV-1744/2010. Rozhodnutím zo dňa 30.05.2011, č. ODT-10890-4/2010, právoplatným dňa 18.07.2011, zakázala Národná banka Slovenska Družstvu, ako vyhlasovateľovi verejnej ponuky majetkových hodnôt predaj majetkových hodnôt s tým, že zmenou skutočností uvedených v Prospekte investície Družstvo tento Prospekt nedodržiavalo, a neurobilo žiadne kroky k tomu, aby stav Družstva uviedlo do súladu s údajmi v Prospekte investícii. Národná banka Slovenska podala dňa 27.07.2010 trestné oznámenie na neznámeho páchateľa po tom, čo pri výkone dohľadu na diaľku zistila skutočnosti nasvedčujúce spáchaniu skutku, ktorý by mohol naplniť znaky skutkovej podstaty trestného činu. Mal tiež za preukázané, že majetok vložený do investičných nástrojov Družstva je tvorený podielmi v družstvách EDSI, KPDSI a DDSI a na 98,85 % podielom zmenkami emitenta CI HOLDING, akciová spoločnosť, a nakoľko v zmysle prijatej investičnej stratégie v Prospekte investície, by angažovanosť voči jednému emitentovi nemala prekročiť 30 % podielu na celkových aktívach vyhlasovateľa verejnej ponuky, a podiel emitenta CI HOLDING, akciová spoločnosť na celkových aktívach predstavovala 91,45 %, Prospekt investície nebol zo strany Družstva dodržaný. Národná banka Slovenska preto považovala za vhodné v aktívach družstva umiestniť finančné nástroje aj iných subjektov, ako subjektov nachádzajúcich sa v skupine CI HOLDING, a.s., z dôvodu rozloženia investičného rizika. Zo spisu Okresného súdu Bratislava I, sp. zn. 19 C 56/2011 zistil, že predmetom konania medzi navrhovateľom PODIELOVÝM DRUŽSTVOM SLOVENSKÉ INVESTÍCIE (ďalej len „Družstvo") a odporcom SR - Národná banka Slovenska je náhrada škody vo výške 63,163.426,03 eur s príslušenstvom, spôsobenej nesprávnym úradným postupom Národnej banky Slovenska, spočívajúceho v tom, že táto po zistení závažných nedostatkov v činnosti obchodníka s cennými papiermi pri výkone dohľadu nad jeho činnosťou neurobila riadne a včas úkony potrebné pre nápravu nedostatkov a ani na ich zamedzenie do budúcna, neurobila ani potrebné opatrenia na zabránenie vzniku škody na majetku Družstva, keď ho najmä včas neupozornila na riziká, vyplývajúce z činnosti obchodníka s cennými papiermi, voči ktorému tiež včas a účinne nezasiahla, čím mala spôsobiť, že obchodník s cennými papiermi mohol v protiprávnom konaní na ujmu Družstva pokračovať a Družstvo si nemohlo uplatniť nárok na náhradu za nedostupný klientsky majetok u garančného fondu investícií. Družstvo v tomto konaní namietalo i zbytočné prieťahy resp. nečinnosť Národnej banky Slovenska. Súd prvého stupňa zistil, že predmetné konanie nie je právoplatne skončené. Zistil tiež, že Okresný súd Bratislava I uznesením zo dňa 11.04.2011, č.k. 3K 95/2010-21, právoplatným dňa 05.05.2011, vyhlásil konkurz na majetok Družstva ako úpadcu, a do funkcie správcu ustanovil P.. P. D., pričom veritelia Družstva boli vyzvaní na prihlásenie pohľadávok v lehote 45 dní odo dňa vyhlásenia konkurzu. Poukázal na to, že navrhovateľ sa stal vložením finančných prostriedkov do Družstva jeho členom s čl. č. 12537, a tiež vlastníkom členského podielu v hodnote 3.321,93 eur, celková suma výnosu na vyplatenie bola 265,75 Eur, jeho členstvo v Družstve zaniklo, nakoľko dňa 11.2.2011 požiadal o zrušenie jeho členského vkladu. Navrhovateľ si v konkurznom konaní, vedenom voči Družstvu ako úpadcovi pod sp. zn. 3K 95/2010, uplatnil formou prihlášky pohľadávku voči Družstvu titulom vyplatenia vyrovnacieho podielu, ktorá bola správcom konkurznej podstaty popretá a navrhovateľ inicioval incidenčnú žalobu o určenie oprávnenosti jeho pohľadávky, konanie o ktorej je vedené na Okresnom súde Bratislava i pod sp. zn. 7Cbi 35/2011 a nie je doposiaľ právoplatne skončené. Mal za to, že navrhovateľ sa ako bývalý člen Družstva, s ktorým bol v právnom vzťahu a z ktorého mu v dôsledku vystúpenia vzniklo právo na vyplatenie vyrovnacieho podielu sa prioritne musí domáhať zaplatenia svojej pohľadávky vo či Družstvu, nakoľko Družstvo je vo vzťahu k nemu v pozícii dlžníka/povinného. Tento si navrhovateľ aj formou prihlášky pohľadávky do konkurzného konania uplatnil. V čase rozhodovania súdu a teda v čase rozhodnom podľa § 154 OSP nepreukázal bezúspešnosť uplatňovania svojich práv voči Družstvu vzhľadom na neskončenie konania o jeho incidenčnej žalobe, rovnako z vyjadrenia správcu konkurznej podstaty úpadcu Družstva vyplýva, že skončené nie je ani konanie konkurzné. Z uvedeného dôvodu nemohol ustáliť, či vôbec a v akej výške vznikla navrhovateľovi škoda a ktoré okolnosti sú rozhodné aj pre plynutie premlčacej doby na uplatnenie nároku na náhradu škody vo či štátu. Návrh navrhovateľa vyhodnotil v tomto smere ako predčasne podaný. V tejto súvislosti poukázal na rozhodnutia NS SR, podľa ktorých nárok na náhradu škody podľa zák. č. 58/1969 Zb., ako aj podľa zák. č. 514/2003 Z.z. môže byť v občianskom súdnom konaní úspešne uplatnený vo či štátu až vtedy, ak nemožno dosiahnuť uspokojenie pohľadávky veriteľa voči dlžníkovi iným titulom, napr. titulom vydania bezdôvodného obohatenia voči tomu, kto tento prospech získal a je ho povinný vydať. Konštatoval, že navrhovateľ v doplnení návrhu zo dňa 11.4.2013 špecifikoval postup NBS, ktorý považoval za nesprávny úradný postup z vecného a časového hľadiska a z ktorej špecifikácie potom vychádzal. Navrhovateľ za nesprávny úradný postup považoval oneskorené zistenia neaktuálnosti údajov zahrnutých do Prospektu investície družstva a tým údajnej neplatnosti Prospektu investície a následné oneskorené zakázanie činnosti Družstva, prijatie nedostatočných opatrení na nápravu protiprávneho stavu po zisteniach v prerokovaní nedostatkov a prijatie nedostatočných opatrení na nápravu protiprávneho stavu po zistení závažných pochybení obchodníka s cennými papiermi pri činnosti voči Družstvu. Pokiaľ ide o nesprávny úradný postup spočívajúci v oneskorenom zistení neaktuálnosti údajov zahrnutých do Prospektu investície a tým neplatnosti Prospektu investície a následnom oneskorení zakázania činnosti Družstva, súd prvého stupňa uviedol, že dohľad Národnej banky Slovenska nad činnosťou Družstva ako vyhlasovateľa verejnej ponuky majetkových hodnôt, bol regulovaný zák. č. 566/2001 Z. z. v obmedzenom, resp. vymedzenom rozsahu, spočívajúcom v kontrole povinností uložených vyhlasovateľovi verejnej ponuky majetkových hodnôt zákonom, keď k takým povinnostiam patrila od 01.01.2009 i povinnosť aktualizácie Prospektu investícií podľa ust. § 125c ods. 1 v spojení s ust. § 127 ods. 4 zák. č. 566/2001 Z.z, a od 01.06.2010 povinnosť dodržiavania Prospektu investícií podľa ust. § 129 ods. 3 zák. č. 566/2001 Z.z.. Dospel k záveru, že v relevantnom čase v roku 2007 nebolo možné vyhlasovateľovi verejnej ponuky majetkových hodnôt uložiť sankciu za nedodržanie prospektu investície a ani za jeho neaktualizovanie, pretože táto povinnosť vtedy nebola vyhlasovateľovi uložená zákonom. Povinnosť aktualizácie Prospektu investície sa vzťahovala primárne na Družstvo, ktoré malo v takom prípade vypracovať dodatok Prospektu investícií a predložiť ho na schválenie Národnej banke Slovenska. Keďže tak neurobilo, mohla Národná banka Slovenska nové významné skutočnosti zistiť až s určitým časovým odstupom, najmä pri plnení zákonom uloženej periodickej informačnej povinnosti Družstva s tým, že nie je možné opomenúť, že štatutárny orgán Družstva počas celej doby verejnej ponuky zodpovedal za pravdivosť a úplnosť údajov v Prospekte investícií, pričom schválenie Prospektu investície nemalo za následok aj schválenie Zmluvy o riadení portfólia. V tejto súvislosti uviedol, že Národná banka Slovenska nemala právomoc vykonávať dohľad nad celkovou činnosťou Družstva s tým, že Družstvo až do 15.04.2010 nesignalizovalo Národnej banke Slovenska zhoršenie jeho finančnej situácie, príp. nedostatky v činnosti obchodníka s cennými papiermi, a až pri výkone dohľadu na mieste samom, od 20.04. do 06.05.2010, Národná banka Slovenska zistila zmeny v údajoch v Prospekte investícií, ktoré by mohli ovplyvniť hodnotenie majetkových hodnôt, s následkom neaktuálnosti Prospektu investícií, nie však jeho neplatnosti, pretože zo žiadnych ustanovení zák. č. 566/2001 Z.z. nevyplýva neplatnosť Prospektu investície pre neaktuálnosť jeho údajov. Poukázal na skutočnosť, že Národná banka Slovenska vyzvala Družstvo na predloženie žiadosti o schválenie dodatku Prospektu investícií, ktorú síce predložilo, táto však (ako vyplýva z rozhodnutia banky č. OPK-5664/1-5/2010 zo dňa 26.08.2010) neobsahovala všetky náležitosti podľa zák. č. 747/2004 Z. z., pričom rovnaké nedostatky mal aj dodatok Prospektu investícií v zmysle zák. č. 566/2001 Z.z., a keďže tieto nedostatky neboli odstránené, bolo konanie zastavené. Národná banka Slovenska ukončila aj ňou iniciované konanie o uložení sankcie podľa ust. § 144 ods. 4 zák. č. 566/2001 Z.z. vydaním rozhodnutia, č. ODT-10890-4/2010 zo dňa 30.05.2011, ktorým zakázala Družstvu predaj majetkových hodnôt. Dospel potom k záveru, že Národná banka Slovenska konala v rámci svojich oprávnení stanovených zákonom a súd prvého stupňa v jej postupe namietaný nesprávny úradný postup nezistil. Vo vzťahu k nesprávnemu úradnému postupu, spočívajúcom v prijatí nedostatočných opatrení na nápravu protiprávneho stavu uviedol, že predmetom konania je nesprávny úradný postup odporcu a nie obchodníka s cennými papiermi, a preto v priamej príčinnej súvislosti s ním mohla vzniknúť škoda len Družstvu a nie navrhovateľovi, ktorý nebol v žiadnom záväzkovom ani inom vzťahu s obchodníkom s cennými papiermi, keďže zmluvnou stranou Zmluvy o riadení portfólia bolo len Družstvo. Poukázal na skutočnosť, že dohľad Národnej banky Slovenska bol limitovaný zák. č. 566/2001 Z.z., a informácie a podklady zistené v rámci predmetu dohľadu podľa ust. § 135 ods. 2 a § 137 ods. 2 zák. č. 747/2004 Z.z. o dohľade, sa vzťahovali výlučne ku konkrétnemu druhu dohliadaného subjektu, v danom prípade Družstvu, ktorému zákon neukladal povinnosti v oblasti obmedzenia a rozloženia rizika, prípadne krytia rizika, a Národná banka Slovenska podľa platnej úpravy v danom období (rok 2007) nemohla uložiť Družstvu sankciu, pretože povinnosť dodržiavať Prospekt investícií sa na Družstvo v tom čase nevzťahovala, a preto nemohla konať nad rámec, rozsah a spôsob stanovený zákonom. Súd prvého stupňa sa nestotožnil ani s argumentáciou navrhovateľa pokiaľ išlo o tvrdený nesprávny úradný postup odporcu, spočívajúci v prijatí nedostatočných opatrení na nápravu protiprávneho stavu po zistení závažných pochybení obchodníka s cennými papiermi pri činnosti voči Družstvu, a to z dôvodu absencie priamej príčinnej súvislosti s prípadnou škodou na strane navrhovateľky, keď z listinných dôkazov, najmä z rozhodnutí Národnej banky Slovenska o uložení pokút vo výške 16.596,96 eur (500.000,- Sk) a vo výške 9.958,18 eur (300.000,- Sk) mal za zrejmé, že Národná banka Slovenska činnosť obchodníka s cennými papiermi sledovala, pričom nebolo jej povinnosťou informovať Družstvo o výsledných zisteniach, nakoľko dohľad nad dohliadanými subjektmi je neverejný, ako aj konanie vo veciach dohľadu, a účastníkom konania v konaní o uložení pokuty alebo inej sankcie, alebo opatrenia na nápravu, je len dohliadaný subjekt alebo iná osoba, ktorej sa má pokuta, prípadne sankcia, uložiť. V dôvodoch svojho rozhodnutia uviedol, že bolo primárne povinnosťou Družstva, ktoré malo všetky dostupné informácie o činnosti obchodníka s cennými papiermi, zabezpečiť priamu kontrolu plnenia jeho povinností a dohľad nad jeho činnosťou voči Družstvu, pričom nemožno zanedbať ani povinnosti samotného navrhovateľa, ktorý sa ako člen Družstva mal aktívne a včas zaujímať o svoje práva a ich výkon voči Družstvu a jeho orgánom, a zamedziť tak znehodnocovaniu, príp. nevymožiteľnosti svojich majetkových a iných práv súvisiacich s Družstvom. Poukázal na podstatnú skutočnosť, že vo veci je podstatný len prípadný nesprávny úradný postup, ktorého by sa mohla dopustiť NBS zanedbaním dohľadu vo vzťahu k dohliadanému subjektu, ktorým je Družstvo, nakoľko len v priamej príčinnej súvislosti s takýmto nesprávny úradným postupom by mohla navrhovateľovi vzniknúť škoda. Zanedbanie dohľadu nad Obchodníkom s cennými papiermi by mohlo spôsobiť škodu len družstvu, čo je subjekt odlišný od navrhovateľa. Konštatoval, že NBS dohľad nad dohliadaným subjektom - Družstvom nezanedbala a nedopustila sa preto nesprávneho úradného postupu. Doplnil, že medzi navrhovateľom uvádzanou škodu a vytýkaným (nepreukázaným) nesprávnym úradným postupom navyše neexistuje ani príčinná súvislosť. Vzhľadom na nepreukázanie splnenia všetkých zákonom požadovaných podmienok na úspešné uplatnenie nároku na náhradu škody v zmysle zák. č. 514/2003 Z.z., keď v konaní nebol preukázaný nesprávny úradný postup, nebol preukázaný vznik škody a ani príčinná súvislosť medzi uplatnenou škodou a vytýkaným nesprávnym úradným postupom, návrh navrhovateľa vyhodnotil za nedôvodný. Proti tomuto rozsudku podal navrhovateľ prostredníctvom svojho právneho zástupcu včas odvolanie v časti výroku, ktorým súd prvého stupňa zamietol návrh navrhovateľa na zaplatenie náhrady škody s príslušenstvom, a navrhol rozsudok v tejto časti zmeniť, a jeho návrhu vo veci samej vyhovieť, resp. rozsudok súdu prvého stupňa v uvedenej časti zrušiť a vec mu vrátiť na ďalšie konanie. Zároveň žiadal priznať náhradu trov konania. Dôvodil tým, že Národná banka Slovenska zanedbávala svoje povinnosti pri výkone dohľadu nad Družstvom aj obchodníkom s cennými papiermi minimálne od roku 2007, pričom jej povinnosťou podľa ust. § 137 ods. 2 zákona o cenných papieroch je a bolo zisťovanie a vyhodnocovanie informácií a podkladov o skutočnostiach, ktoré sa týkajú dohliadaných subjektov a ich činností, pričom podľa ust. § 135 ods. 1 zákona o cenných papieroch, ktorý platí v tomto znení už od 01.05.2007, Družstvo ako vyhlasovateľ verejnej ponuky majetkových hodnôt, ako aj obchodník, patrili a patria k povinne dohliadaným subjektom zo strany Národnej banky Slovenska napriek tomu, že odporca v priebehu celého konania tvrdil opak, a preto mala Národná banka Slovenska zisťovať všetky informácie a podklady o dodržiavaní, resp. nedodržiavaní povolení na činnosť vydaných Národnou bankou Slovenska Družstvu (Prospekt investícií, vydaný vtedajším Úradom pre finančný trh a následne pravidelne kontrolovaný Národnou bankou Slovenska) a obchodníkovi s cennými papiermi s tým, že povinný zákonný dohľad zo strany Národnej banky Slovenska bol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navrhovateľky. Poukázal na skutočnosť, že v konaní vedenom na Okresnom súde Bratislava I pod sp. zn. 7C 206/2011 bolo výpoveďou svedka G.. N. U., I., preukázané, že Národná banka Slovenska už v roku 2007 pri kontrole Družstva zistila, že z hľadiska rizikovosti portfólia má nedostatočne rozložené portfólio, ktoré bolo tvorené zmenkou jediného emitenta, a to spoločnosti CI HOLDING a.s., ktorý v tom čase akcionársky vlastnil obchodníka s cennými papiermi, z čoho vyplýva, že Družstvo malo všetky peňažné prostriedky od nej získané, investované v subjekte personálne a majetkovo prepojenom s obchodníkom a Družstvom a Národná banka Slovenska sa po zistení o rizikovosti portfólia Družstva uspokojila s takou nápravou stavu, že toto portfólio bolo po tomto vytknutí zo strany banky, rozložené namiesto jednej do troch zmeniek, a to zmeniek vystavených spoločnosťou CI HOLDING a.s., CI Reality, s.r.o. a GLOBAL production s.r.o., pričom posledné dve spoločnosti boli opäť 100 % dcérskymi spoločnosťami CI HOLDING a.s. a vo všetkých troch spoločnostiach bol navyše, či už členom predstavenstva alebo konateľom, G.. D. Č., vtedajší predseda predstavenstva obchodníka. Uviedla, že Národná banka Slovenska naďalej akceptovala stav, že celé portfólio Družstva je rozložené a investované do prepojených subjektov s CI HOLDING a.s.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jeho nedostupnosti do Družstva k vloženým prostriedkom, pričom banka svojou nečinnosťou a ľahostajným prístupom k svojim kompetenciám zapríčinila aj to, že už nemohol rozpoznať riziko svojej investície, resp. že túto investíciu jej banka svojim zanedbaným dohľadom, ani v minimálnej možnej miere neochránila. Poukázal na skutočnosť, že Národná banka Slovenska tým, že dňa 04.03.2011 obchodníkovi s cennými papiermi odňala licenciu na činnosť a Družstvu zakázala činnosť v roku 2011, potvrdila dlhodobé porušovanie zákona o cenných papieroch, z čoho vyplýva jej tolerovanie porušovania právnych predpisov minimálne od roku 2008 do roku 2011. Vo svojom odvolaní ďalej uviedol, že Národná banka Slovenska rozhodnutím č. ODT-10890-4/2010 zo dňa 30.05.2011, právoplatným dňa 18.07.2011, zakázala Družstvu predaj majetkových hodnôt z dôvodu neaktuálnosti Prospektu investícií s tým, že Národná banka Slovenska ustálila trvanie neaktuálnosti Prospektu až od mája 2010 účelovo, nakoľko údaje zahrnuté do Prospektu boli v skutočnosti neaktuálne dlhodobo pred májom 2010, keď ich neaktuálnosť siahala spätne k 31.12.2006, kedy došlo v sídle Národnej banky Slovenska dňa 27.08.2007 k stretnutiu s poverenými členmi predstavenstva Družstva za účelom prerokovania nezrovnalostí a problémov v jeho činnosti a údaje o subjektoch, s ktorými je Družstvo majetkovo prepojené, boli neaktuálne minimálne od 01.10.2009, a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svojim konaním porušovalo ust. § 129 ods. 3 v spojení s § 128 ods. 1 písm. b), c) a h) a § 125c ods. 1 v spojení s § 127 ods. 4 Zákona o cenných papieroch od 31.12.2006, avšak Národná banka Slovenska voči Družstvu úradne zasiahla až v máji 2011, kedy činnosť Družstva zakázala. Uviedol, že žiadna platná právna norma neumožňuje vysloviť záver o predčasnosti podania návrhu, a to ani vtedy, ak navrhovateľ doposiaľ nemal možnosť vymôcť plnenie od subjektu, ktorý jediný je podľa názoru odporcu a prvostupňového súdu povinný, jej dané plnenie vrátiť, s tým, že ani zák.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podľa navrhovateľky fakticky suspendoval Občiansky zákonník, zákon o zodpovednosti za škodu, ako i trestný zákon v platnom znení, a to až do doby právoplatného skončenia konkurzného konania, a súčasne by to znamenalo, že občianskoprávna zodpovednosť, zodpovednosť štátu, či trestnoprávna zodpovednosť je subsidiárna voči zodpovednosti úpadcu podľa zákona o konkurze. Namietol, že zo zápisníc o pojednávaní pred prvostupňovým súdom vyplýva, že listinné dôkazy vyžiadané prvostupňovým súdom, resp. predložené účastníkmi konania neboli riadne vykonané spôsobom podľa ust. § 129 ods. 1 O.s.p. (s poukazom na uznesenie Najvyššieho súdu Slovenskej republiky sp. zn. 6M Cdo 11/2010 zo dňa 31.01.2012). Odporca vo svojom vyjadrení k odvolaniu navrhovateľa uviedol, že navrhuje rozsudok súdu prvého stupňa v napadnutej časti potvrdiť, keď mal za to, že súd prvého stupňa vykonal vo veci rozsiahle dokazovanie za účelom spoľahlivého zistenia skutkového a právneho stavu veci, riadne zabezpečil dôkazné listiny, a z iných súdnych konaní v skutkovo a právne identických veciach mal k dispozícii všetky pre vec podstatné a rozhodujúce písomné listinné dôkazy, a tiež 11 právoplatných rozhodnutí vydaných odporcom, z ktorých je jeho úradný postup preukázaný. Nesúhlasil s tvrdením navrhovateľa, že je povinnosťou všeobecného súdu dať odpoveď na všetky otázky nastolené účastníkom konania, keď aj podľa konštantnej judikatúry Ústavného súdu SR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115/03, III. ÚS 209/04, I. ÚS 241/07). Uviedol, že podstatou práva na spravodlivé konanie nie je právo na úspech v konaní, a teda právo na rozhodnutie zodpovedajúce názorom a predstavám navrhovateľa. Mal za to, že navrhovateľ nevyužil všetky možnosti na uplatnenie a vymoženie svojho nároku, pretože nepodal žiadnu žalobu proti členom predstavenstva a ani členom kontrolnej komisie Družstva, ktorí boli zodpovední za riadenie Družstva a za hospodárenie s jeho majetkom. Ohľadom navrhovateľom v odvolaní tvrdeného zanedbania jeho povinností pri dohľade nad Družstvom a obchodníkom s cennými papiermi odporca uviedol, že kompetencie Národnej banky Slovenska pri vykonávaní dohľadu nad dohliadanými subjektmi sú dané platnými právnymi predpismi a ich medze vyplývajú aj z Ústavy SR a konštantnej súdnej judikatúry, podľa ktorej všetky orgány verejnej moci môžu konať iba na základe ústavy, v jej medziach, v rozsahu a spôsobom, ktorý ustanoví zákon, pričom Národná banka Slovenska môže ukladať sankcie dohliadanému subjektu len za také porušenie a neplnenie povinností, ktoré sú dohliadanému subjektu uložené zákonom a ktoré zároveň patria do pôsobnosti a kompetencií orgánu dohľadu. Poukázal na to, že až od účinnosti novelizovaného ust. § 129 ods. 3 zákona o cenných papieroch, teda až od 01.06.2010, boli povinnosti vyhlasovateľa verejnej ponuky majetkových hodnôt rozšírené tak, že Družstvo ako vyhlasovateľ verejnej ponuky majetkových hodnôt malo zákonom uloženú aj povinnosť dodržiavať schválený Prospekt investícií, a teda až odvtedy mohla Národná banka Slovenska dohliadať, či Družstvo schválený Prospekt investícií dodržiava. Uviedol, že povinnosť aktualizovať Prospekt investície bola stanovená vyhlasovateľovi verejnej ponuky majetkových hodnôt až od 01.01.2009, na základe novelizovaného ust. § 127 ods. 4 zákona o cenných papieroch v znení zák. č. 558/2008 Z.z., a počas celej doby od vyhlásenia verejnej ponuky majetkových hodnôt, štatutárny zástupca vyhlasovateľa verejnej ponuky majetkových hodnôt nepretržite zodpovedal a zodpovedá investorom za pravdivosť a úplnosť údajov v Prospekte investícií, a informácie a podklady, ktoré má Národná banka Slovenska zisťovať v rámci predmetu dohľadu, sa vždy vzťahujú výlučne ku konkrétnemu druhu dohliadaného subjektu so zohľadnením jeho zákonom uložených povinností. Poukázal na skutočnosť, že žiaden zákon neukladal vyhlasovateľom verejnej ponuky majetkových hodnôt, teda ani Družstvu, žiadne povinnosti v oblasti obmedzenia a rozloženia rizík ani krytia, na rozdiel od iných dohliadaných subjektov, a preto reálne neexistujúce povinnosti Družstva nemohla Národná banka Slovenska kontrolovať. Nakoľko vyhlasovateľ verejnej ponuky majetkových hodnôt mal v súvislosti s rizikom iba jednu informačnú povinnosť podľa ust. § 129 ods. 1 písm. b) zákona o cenných papieroch, ktorá spočívala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a preto za dodržiavanie Prospektu investície Družstva bolo aj voči členom družstva vždy zodpovedné predstavenstvo ako štatutárny orgán, a to bez ohľadu na fakt, či vyhlasovateľovi verejnej ponuky majetkových hodnôt táto povinnosť bola alebo nebola osobitne zákonom uložená. Poukázal na nepravdivé, klamlivé a zavádzajúce tvrdenia navrhovateľa v odvolaní s tým, že Národná banka Slovenka nevykonávala dohľad nad finančnými ukazovateľmi Družstva, ale mohla kontrolovať len to, či si Družstvo plní informačné povinnosti o verejných ponukách majetkových hodnôt, a to, či informácie zverejňované Družstvom obsahujú náležitosti predpísané zákonom a či Družstvo ako vyhlasovateľ verejnej ponuky majetkových hodnôt zverejňuje finančné správy v zmysle bývalého ust. § 130 zákona o cenných papieroch, pričom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pričom sa nedopustila žiadnych prieťahov v konaní a postupovala v rámci jej oprávnení a v súlade so zákonom o cenných papieroch, zák. č. 747/2004 Z. z. o dohľade nad finančným trhom a o zmene a doplnení niektorých zákonov v znení neskorších predpisov, ako aj Ústavou SR. Zdôraznil, že z vykonaného dokazovania jednoznačne vyplynulo, že navrhovateľ nepreukázal, že sa bezúspešne domáhal vydania svojej pohľadávky od dlžníka, teda Družstva, keďže stále je účastníkom prebiehajúceho konkurzného konania. V tejto súvislosti poukázal na odôvodnenie nálezu Ústavného súdu SR, č. k. II. ÚS 165/2012-45 zo dňa 13.02.2013, podľa ktorého, kým má navrhovateľ pohľadávku na vydanie bezdôvodného obohatenia voči tomu, kto ho získal, resp. kým nepreukázala bezúspešne domáhanie sa vydania tohto obohatenia, nie je daný základný predpoklad zodpovednosti štátu za škodu podľa zák. č. 58/1969 Zb., a to existencia samotnej škody. Aktuálne podľa neho nemožno ani odhadnúť výšku škody navrhovateľa, keďže vznik škody a jej výška závisia od výsledku konkurzného konania, teda škoda môže navrhovateľovi vzniknúť až po jeho ukončení. Škoda totiž podľa neho nevzniká v okamihu splatnosti pohľadávky a ani v okamihu omeškania dlžníka, ale mohla by vzniknúť okamihom, keď sa právo veriteľa stalo fakticky nevymáhateľným (III. ÚS 361/09 z 26.11.2009). Zároveň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s tým, že v súlade s ust. § 121 O.s.p. netreba dokazovať skutočnosti všeobecne známe alebo známe súdu z jeho činnosti s tým, že z odôvodnenia uznesenia Najvyššieho súdu SR zo dňa 27. februára 2008, sp. zn. lObo 283/2006 vyplýva, že dôkazy, na ktoré účastník dodatočne poukazuje, sú súdu všeobecne známe, pretože účastník viedol desiatky sporov na rovnakom skutkovom a právnom základe voči rôznym dlžníkom, takže dokazovanie v tomto smere nebolo potrebné vykonať, pričom odporcovi je známe, že na Okresnom súde Bratislava I sú proti nemu vedené stovky sporov na rovnakom skutkovom a právnom základe, pričom vo všetkých sporoch majú navrhovatelia rovnakého právneho zástupcu. Krajský súd v Bratislave ako súd odvolací (§ 10 ods. 1 O.s.p) prejednal vec podľa § 212 ods. 1 O.s.p. bez pojednávania podľa § 214 ods. 2 O.s.p., postupom podľa § 156 ods. 3 O.s.p., a dospel k záveru, že odvolanie navrhovateľa nie je dôvodné. Súd prvého stupňa riadne zistil skutkový stav veci, keď vykonal dokazovanie v rozsahu potrebnom na zistenie rozhodujúcich skutočností (§ 120 ods. 1 O.s.p.) z hľadiska posúdenia opodstatnenosti návrhu navrhovateľa na náhradu škody spôsobenej nesprávnym úradným postupom orgánu verejnej moci, výsledky vykonaného dokazovania správne zhodnotil (§ 132 O.s.p.), a na ich základe dospel k správnym skutkovým a právnym záverom, ktoré v napadnutom rozhodnutí aj náležité a veľmi podrobne odôvodnil (§ 157 ods. 2 O.s.p.).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S poukazom na citované ustanovenie, prihliadajúc na obsah súdneho spisu a z neho vyplývajúci skutkový stav, sa odvolací súd nezistiac v postupe súdu prvého stupňa z hľadiska procesnoprávneho žiadne vady majúce za následok nesprávne rozhodnutie vo veci, v celom rozsahu po skutkovej a právnej stránke stotožňuje s dôvodmi, týkajúcimi sa odvolaním napadnutých výrokov rozsudku súdu prvého stupňa, ktorými súd prvého stupňa zamietol návrh navrhovateľky na prerušenie konania, ako aj návrh uplatnený navrhovateľom na náhradu škody, spôsobenej jej nesprávnym úradným postupom Národnej banky Slovenska pri výkone dohľadu nad Družstvom. Z obsahu spisu vyplýva, že navrhovateľ bol členom PODIELOVÉHO DRUŽSTVA SLOVENSKÉ INVESTÍCIE, Poľná č. 1, Bratislava, IČO: 35 784 717 (ďalej „Družstvo"), toho času v konkurze vyhlásenom uznesením Okresného súdu Bratislava I zo dňa 11.04.2011, č. k. 3K 95/2010-21, právoplatným dňa 05.05.2011, s členským podielom v sume 3.321,93 eur a s výnosom na vyplatenie v sume 265,75 Eur, ktorá mu Družstvom nebola vyplatená, a uplatnil si ju voči Družstvu v konkurze. Zo súdom prvého stupňa vykonaného dokazovania vyplýva, že dňa 02.06.2008 bola medzi Družstvom ako klientom a obchodnou spoločnosťou CAPITAL INVEST, o.c.p., a.s. v likvidácii, (ďalej „obchodník s cennými papiermi"), ako obhospodarovateľom uzavretá Zmluva o riadení portfólia podľa ust. § 43 zák. č. 566/2001 Z.z. o cenných papieroch a investičných službách, predmetom ktorej bol podľa článku I. bod 2 záväzok obchodníka s cennými papiermi hospodáriť s portfóliom Družstva, pravidelne sledovať a vyhodnocovať spravované portfólio, obstarávať predaj cenných papierov z portfólia, nákup cenných papierov a prvé nadobudnutie cenných papierov od emitenta do portfólia Družstva, v súlade so schválenými prospektami investícií, uschovávať a spravovať cenné papiere nachádzajúce sa v portfóliu Družstva, uskutočňovať optimalizáciu a taktické zmeny v portfóliu Družstva a poskytovať mu konzultácie a finančné analýzy, pričom podľa Prílohy č. 2 k predmetnej zmluve sa obchodník s cennými papiermi zaviazal zabezpečiť mieru zhodnotenia Družstva vo výške 8 % ročne. Medzi účastníkmi konania nebolo sporným, že po výpovedi Zmluvy zo dňa 30.03.2010 zo strany obchodníka s cennými papiermi, Národná banka Slovenska rozhodnutím zo dňa 21.12.2010, č. ODT-8305-5/2010, potvrdeným rozhodnutím Bankovej rady Národnej banky Slovenska zo dňa 01.03.2011, č. GUV-274/2011, odobrala obchodníkovi s cennými papiermi povolenie na poskytovanie investičných služieb, a rozhodnutím č. ODT-10890-4/2010 zo dňa 30.05.2011 Národná banka Slovenska zakázala Družstvu predaj majetkových hodnôt podľa ust. § 144 ods. 4 písm. c) zák. č. 566/2001 Z.z. z dôvodu porušenia ust. § 129 ods. 3 v spojení s § 128 ods. 1 písm. b), c), h) zák. č. 566/2001 Z. z. a ust. § 125c ods. 1 v spojení s § 127 ods. 4 zák. č. 566/2001 Z.z. o cenných papieroch a investičných službách. V posudzovanej veci sa navrhovateľ návrhom domáhal uloženia povinnosti odporcovi zaplatiť jej škodu, ktorá jej mala vzniknúť v príčinnej súvislosti s nesprávnym úradným postupom Národnej banky Slovenska, špecifikovanom v návrhu na začatie konania a jeho doplnení, ktorý mal spočívať v tom, že Národná banka Slovenska oneskorene zistila neaktuálnosť Prospektu investícií Družstva, keď Družstvo porušovalo ust. § 129 ods. 3 v spojení s ust. § 128 ods. 1 písm. b), c), h) a ust. § 125c ods. 1 v spojení s ust. § 127 ods. 4 zák. č. 566/2001 Z.z. o cenných papieroch a zasiahla až v máji 2011, kedy vydaním rozhodnutia o zákaze činnosti, zakázala Družstvu činnosť, hoci neaktuálnosť Prospektu investícií bola už od 31.12.2006, v prijatí nedostatočných opatrení zo strany Národnej banky Slovenska po 24.08.2007, kedy pri kontrole Družstva zistila, že z hľadiska rizikovosti portfólia, má portfólio nedostatočne rozložené, t.j. že Družstvo malo všetky získané peňažné prostriedky investované v subjekte personálne a majetkovo prepojenom s obchodníkom s cennými papiermi, pričom rizikovosť rozloženia portfólia je jedným z najdôležitejších ukazovateľov, ktoré Národná banka Slovenska pri výkone dohľadu sleduje a má sledovať, a že Národná banka Slovenska prijala od 20.08.2008 do 04.03.2011, kedy nadobudlo právoplatnosť rozhodnutie o odobratí povolenia obchodníkovi, nedostatočné opatrenia a zapríčinila, že navrhovateľ nemohol rozpoznať riziko svojej investície už skôr, najmä po zisteniach, že obchodník s cennými papiermi poskytol Družstvu investičnú službu, ktorú mu poskytovať nemohol. V posudzovanej veci sa navrhovateľ voči štátu domáha náhrady škody, ktorá mu mala byť spôsobená nesprávnym úradným postupom Národnej banky Slovenska podľa zák. č. 514/2003 Z.z. o zodpovednosti za škodu spôsobenú pri výkone verejnej moci a o zmene niektorých zákonov. Hmotnoprávnym základom pre uplatnenie práva navrhovateľa na náhradu škody je ust. § 9 zák. č. 514/2003 Z.z., podľa ktorého štát zodpovedá za škodu spôsobenú nesprávnym úradným postupom. Zodpovednosť štátu za škodu spôsobenú nesprávnym úradným postupom má povahu objektívnej zodpovednosti, ktorej sa nemožno zbaviť, a ktorá je založená na súčasnom (kumulatívnom) splnení troch podmienok, ktorými je nesprávny úradný postup, vznik škody a príčinná súvislosť medzi nesprávnym úradným postupom a vznikom škody. Prvotnou podmienkou pre vznik zodpovednosti štátu za škodu spôsobenú nesprávnym úradným postupom je existencia nesprávneho úradného postupu, ktorý zákon č. 514/2003 Z.z. v ustanovení § 9 bližšie vysvetľuje tak, že za nesprávny úradný postup je potrebné považovať aj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Podľa konkrétnych okolností toho - ktorého prípadu, môže však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Úradný postup nie je spravidla možné v právnom predpise upraviť do najmenších podrobností a preto je potrebné správnosť úradného postupu posudzovať i z hľadiska účelu, k dosiahnutiu ktorého postup štátneho orgánu smeruje. Nesprávnym úradným postupom môže byť aj nevydanie alebo oneskorené vydanie rozhodnutia v dôsledku porušenia stanovených alebo primeraných lehôt na jeho vydanie, lebo znaky nesprávneho úradného postupu má aj nečinnosť štátneho orgánu alebo jeho činnosť, ktorá nie je vykonaná v stanovenej lehote alebo v lehote, ktorá zodpovedá právu na prejednanie veci bez zbytočných prieťahov (článok 48 ods. 2 Ústavy Slovenskej republiky). Ani vzťah príčinnej súvislosti (kauzálny nexus) medzi nesprávnym úradným postupom a škodou zákon č 514/2003 Z. z. nevysvetľuje. V právnej teórii sa týmto vzťahom označuje priama väzba javov (objektívnych súvislostí), v rámci ktorého jeden jav (príčina) vyvoláva druhý jav (následok). O vzťah príčinnej súvislosti ide, ak je medzi nesprávnym úradným postupom a škodou vzťah príčiny a následku. Ak bola príčinou vzniku škody iná skutočnosť, zodpovednosť za škodu nenastáva, pričom otázka príčinnej súvislosti nie je otázkou právnou, ide o skutkovú otázku, ktorá môže byť riešená len v konkrétnych súvislostiach. Právnym posúdením je vymedzenie, medzi ako ujmou (ako následkom) a ako skutočnosťou (ako príčinou) tejto ujmy má byť príčinná súvislosť zisťovaná. Pre posúdenie vzniku zodpovednosti za škodu má preto zásadný význam otázka, v čom konkrétne spočíva škoda (majetková ujma), za ktorú je náhrada požadovaná. Práve vo vzťahu medzi konkrétnou ujmou poškodeného (pokiaľ vznikla) a konkrétnym konaním škodcu (ak je protiprávne) sa zisťuje príčinná súvislosť. Pri zisťovaní príčinnej súvislosti treba škodu izolovať zo všeobecných súvislostí a skúmať, ktorá príčina ju vyvolala. Pritom nie je rozhodujúce časové hľadisko, ale vecná súvislosť príčiny a následku; časová súvislosť ale napomáha pri posudzovaní vecnej súvislosti. V postupnom slede javov je každá príčina niečím vyvolaná (sama je následkom niečoho) a každý ňou spôsobený následok sa stáva príčinou ďalšieho javu. Zodpovednosť však nemožno robiť závislou na neobmedzenej kauzalite. Atribútom príčinnej súvislosti je totiž „priamosť" pôsobenia príčiny na následok, pri ktorej príčina priamo (bezprostredne) predchádza následku a vyvoláva ho. Vzťah príčiny a následku musí byť preto priamy, bezprostredný, neprerušený; nestačí, ak je iba sprostredkovaný. Pri zisťovaní príčinnej súvislosti treba v dôsledku toho skúmať, či v komplexe skutočností prichádzajúcich do úvahy ako (priama) príčina škody existuje skutočnosť, s ktorou zákon spája zodpovednosť za škodu. Príčinná súvislosť (kauzálny nexus) je podstatným prvkom zodpovednostnej skutkovej podstaty. Vyžaduje sa, aby protiprávne konanie (delikt, nezákonné rozhodnutie, nesprávny úradný postup) a vznik škody boli v logickom slede (nexus = spojenie, súvislosť, sled), teda, aby protiprávne konanie bolo príčinou a vznik škody vrátane jej rozsahu následkom tejto príčiny. Nestačí iba pravdepodobnosť príčinnej súvislosti, či okolnosti nasvedčujúcej jej existencii; príčinnú súvislosť treba vždy preukázať. Rozhodujúca je vecná súvislosť príčiny a následku a túto nemožno riešiť vo všeobecnej rovine, ale vždy v konkrétnych súvislostiach. Príčinou vzniku škody môže byť len také konanie (alebo opomenutie), bez ktorého by škodný následok nevznikol. Základom je úvaha (test conditio sine qua non spoločný pre takmer všetky právne systémy Európskej únie), či by škodlivý následok nastal bez konania škodcu. Ak by tomu tak bolo, príčinná súvislosť by daná nebola. Podľa teórie tzv. adekvátnej príčinnej súvislosti, príčinná súvislosť je daná vtedy, ak je škoda podľa všeobecnej povahy, obvyklého chodu vecí a skúseností adekvátnym dôsledkom protiprávneho úkonu. Súčasne však musí byť preukázané, že škoda by bez tejto príčiny nebola nastala a existenciu príčinnej súvislosti zisťuje súd, ktorý so zreteľom na konkrétne okolnosti vyhodnocuje, či tu príčinná súvislosť je alebo nie. Pri riešení otázky príčinnej súvislosti je právnym posúdením veci vymedzenie, medzi akou ujmou (ako následkom) a akou skutočnosťou (ako príčinou) tejto ujmy má byť príčinná súvislosť zisťovaná. Pre posúdenie zodpovednosti za škodu má preto zásadný význam otázka, v čom konkrétne spočíva škoda (majetková ujma), za ktorú je požadovaná náhrada. Podľa § 420 ods. 1 Občianskeho zákonníka, každý zodpovedá za škodu, ktorú spôsobil porušením právnej povinnosti. Podľa § 442 ods. 1 Občianskeho zákonníka, uhrádza sa skutočná škoda a to, čo poškodenému ušlo (ušlý zisk). Z dikcie citovaných zákonných ustanovení teda vyplýva, že škoda ako kategória občianskeho práva sa chápe ako ujma, ktorá nastala v majetkovej sfére poškodeného a je objektívne vyjadriteľná v peniazoch, teda všeobecným ekvivalentom, a je napraviteľná poskytnutím majetkového plnenia, teda poskytnutím predovšetkým peňazí. Skutočnou škodou sa rozumie ujma, ktorá musí spočívať v zmenšení majetkového stavu poškodeného oproti stavu pred škodnou udalosťou. Podľa ustanovenia odseku 1 sa uhrádza skutočná škoda a ušlý zisk. Ušlý zisk je v podstate ušlým majetkovým prospechom a spočíva v nenastalom zväčšení (rozmnožení) majetku poškodeného, ktoré by bolo možné dôvodne očakávať s ohľadom na pravidelný beh vecí, nebyť škodnej udalosti. Poškodený je povinný vznik škody preukázať, v súdnom konaní ho preto zaťažuje dôkazné bremeno o tom, že škoda vznikla. Odvolací súd sa najskôr stotožnil so záverom súdu prvého stupňa, že v konaní nebol preukázaný nesprávny úradný postup zo strany Národnej banky Slovenska pri vykonávaní dohľadu nad činnosťou Družstva. V danom prípade nie je sporné, že Národná banka Slovenska bola povinná vykonávať dohľad nad činnosťou Družstva ako vyhlasovateľa verejnej ponuky majetkových hodnôt, v konaní však bol sporný rozsah tohto dohľadu. Treba vziať do úvahy, že až od účinnosti novelizovaného ust. § 129 ods. 3 zák. č. 566/2001 Z.z. (novela zákona č. 566/2001 Z.z. vykonaná zákonom č. 129/2010 Z.z.), teda až od 01.06.2010, boli povinnosti vyhlasovateľa verejnej ponuky majetkových hodnôt rozšírené tak, že Družstvo ako vyhlasovateľ verejnej ponuky majetkových hodnôt malo zákonom uloženú povinnosť dodržiavať schválený prospekt investícií. Teda až od 01.06.2010 mohla Národná banka Slovenska dohliadať, či Družstvo dodržiava schválený Prospekt investícií. Tiež povinnosť aktualizovať Prospekt investície v zmysle ust. § 125c ods. 1 v spojení s § 127 ods. 4 zák. č. 566/2001 Z.z. bola vyhlasovateľovi verejnej ponuky majetkových hodnôt stanovená až od 01.01.2009 na základe novelizovaného ust. § 127 ods. 4 zák. č. 566/2001 Z.z. (novela zák. č. 566/2001 Z.z. vykonaná zákonom č. 558/2008 Z.z). Počas celej doby od vyhlásenia verejnej ponuky majetkových hodnôt zodpovedal investorom za pravdivosť a úplnosť údajov v Prospekte investícií štatutárny zástupca vyhlasovateľa verejnej ponuky majetkových hodnôt (§ 128 ods. 1 písm. h) zák. č. 566/2001 Z.z.). Pokiaľ ide o rizikovosť portfólia, zák. č. 566/2001 Z.z.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Družstva nemohla Národná banka Slovenska kontrolovať. Národná banka Slovenska nevykonávala dohľad nad finančnými ukazovateľmi Družstva ako sa mylne domnieva navrhovateľka. Podľa platnej právnej úpravy mohla totiž kontrolovať len to, či Družstvo plní informačné povinnosti v zmysle ust. § 126 až § 130 zák. č. 566/2001 Z.z.. V tejto súvislosti treba poukázať i na to, že navrhovateľka si musela byť vedomá toho, že s jej investíciou je spojené riziko, a že doterajší alebo propagovaný výnos nie je zárukou budúcich výnosov (ust. § 129 ods. 1 písm. b) zák. č. 566/2001 Z.z. v znení platnom do 21.07.2013; § 126 až § 130 boli zo zákona č. 566/2001 Z.z. vypustené novelou vykonanou zákonom č. 206/2013 Z.z. účinným dňa 22.07.2013). Ak si toho navrhovateľka vedomá nebola, nemožno to pričítať na ťarchu Národnej banky Slovenska v zmysle zásady, podľa ktorej neznalosť zákona neospravedlňuje. To isté platí aj pokiaľ ide o jej argumentáciu, že o rozsahu dohľadu Národnej banky Slovenska nad činnosťou Družstva nemala vedomosť. Nebolo možné sa stotožniť ani s námietkou navrhovateľa o povinnosti Národnej banky Slovenska v oblasti skúmania rizikovosti portfólia Družstva, nakoľko zákon č. 566/2001 Z.z. o cenných papieroch neukladal vyhlasovateľovi verejnej ponuky majetkových hodnôt v tomto smere žiadne povinnosti - preto ani Národnej banke Slovenska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Národnej banky Slovenska. Štát by sa nemohol zbaviť zodpovednosti za postup Národnej banky Slovenska iba v prípade, ak by sa jeho postup ukázal mylným, zasahujúcim do základných práv navrhovateľky, ktorý však nemôže vychádzať z toho, ako takýto postup navrhovateľka vyhodnotila, ale musí vychádzať výlučne z toho, že nemožno prisúdiť Národnej banke Slovenska pri aplikácii zákonov viac povinností ako tých, ktoré jej konkrétnym spôsobom zo zákona vyplývajú.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čiže riziko nieslo samotné Družstvo, ktoré bolo iniciátorom celého obchodu Družstva, ktoré dávalo pokyny na nákup, či predaj toho ktorého finančného nástroja (článok III bod 1 písm. c/ Zmluvy v spojení s § 5 zák. č. 566/2001 Z.z. o cenných papieroch). V danom prípade išlo o služby, ktoré Družstvo ako klient obchodníka s cennými papiermi využívalo na vlastné riziko s vedomím, že ziskovosť uvedených operácií nie je zaručená, a navrhovateľ si ako člen Družstva, ktoré za týmto účelom zhodnocovalo portfólio, musela byť vedomá, že vývoj na finančných trhoch nemožno s istotou predpovedať a odhadnúť, čo je podstatným znakom týchto obchodov prostredníctvom obchodníkov s cennými papiermi s tým, že až do rozhodnutia Národnej banky Slovenska zo dňa 21.12.2010, č. ODT-8305-5/2010, ktorým odobrala obchodníkovi s cennými papiermi povolenie na poskytovanie investičných služieb, potvrdeným rozhodnutím Bankovej rady Národnej banky Slovenska zo dňa 01.03.2011, č. GUV-274/2011, vykonával obchodník s cennými papiermi túto činnosť ako regulovanú Národnou bankou Slovenska a činnosť Družstva, ktorého bola navrhovateľka v rozhodnom čase členkou, spĺňala znaky investovania s finančnými prostriedkami, disponibilnými za účelom ich zhodnotenia, pričom táto forma nakladania s vlastným majetkom je spôsob zhodnocovania na vlastné riziko, riziko v zmysle neistého výnosu z realizovaného finančného investovania; a zodpovednosť štátu nemôže nahrádzať primárnu zodpovednosť obchodníka s cennými papiermi voči Družstvu, či sekundárnu zodpovednosť Družstva voči navrhovateľovi. Nebolo možné stotožniť sa ani s námietkou navrhovateľa o nedostatočných opatreniach Národnej banky Slovenska na nápravu protiprávneho stavu po zistení závažných pochybení obchodníka s cennými papiermi pri činnosti voči Družstvu, nakoľko odhliadnuc od aktívneho prístupu Národnej banky Slovenska k obchodníkovi s cennými papiermi, preukázaného jej rozhodnutím zo dňa 08.01.2008, č. OPK-9750/3/2007, ktorým uložila obchodníkovi s cennými papiermi pokutu vo výške 16.596,96 eur (500.000,- Sk), kedy po zrušení a vrátení veci na ďalšie konanie Bankovou radou Národnej banky Slovenska, opätovne rozhodnutím zo dňa 20.08.2008, č. OPK-9750-5/2007, uložila obchodníkovi s cennými papiermi pokutu vo výške 9.958,18 eur (300.000,- Sk), a následne rozhodnutím zo dňa 21.12.2010, č. ODT-8305-5/2010, ktorým odobrala obchodníkovi s cennými papiermi povolenie na poskytovanie investičných služieb, odvolací súd považuje za dôležité zdôrazniť, že navrhovateľ sa nemôže v konaní domáhať náhrady škody titulom nesprávneho úradného postupu, ktorý má spočívať v takom pochybení v postupe Národnej banky Slovenska, ktoré sa týkajú hmotnoprávneho posúdenia veci, keď takéto hmotnoprávne pochybenia sa môžu priamo odraziť v obsahu rozhodnutí Národnej banky Slovenska, nakoľko nie je možné za nesprávny úradný postup považovať to, keď výklad zákona, právne posúdenie veci, či aplikácia zákona na daný skutkový stav zo strany štátneho orgánu sú odlišné od tých, aké očakáva ten účastník, koho práv či právom chránených záujmov sa má rozhodnutie dotýkať. Odvolací súd sa preto v celom rozsahu stotožnil s správnym právnym záverom súdu prvého stupňa, že Národná banka Slovenska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jej postup nie je možné kvalifikovať ako nesprávny podľa zák. č. 514/2003 Z. z.. Odvolací súd považuje za potrebné uviesť, že postup Národnej banky Slovenska bol v súlade s článkom 2 ods. 2 Ústavy Slovenskej republiky, podľa ktorého štátne orgány môžu konať iba na základe Ústavy, v jej medziach, v rozsahu a spôsobom, ktorý ustanoví zákon a preto pokiaľ Národná banka Slovenska zisťovala podmienky a predpoklady pre vydanie vyššie uvedených rozhodnutí, za týmto účelom nepochybne zhromažďovala podklady (dôkazy), hodnotila zistené skutočnosti, tieto právne posúdila, a iné opatrenia, ktoré od Národnej banky Slovenska navrhovateľ očakával a namietal ich nedostatočnosť, nemôžu byť na ujmu odporcovi. V daných prípadoch išlo o činnosť priamo smerujúcu k vydaniu rozhodnutí a prípadné nesprávnosti a vady pri tomto zisťovaní podkladov a pri ich posudzovaní sa potom prejavia práve v obsahu rozhodnutia a z hľadiska zodpovednosti štátu môžu zakladať jeho zodpovednosť za nezákonné rozhodnutie, pričom navrhovateľ v priebehu celého konania pred súdom prvého stupňa vytýkal len nesprávny úradný postup Národnej banky Slovenska a pochybenia, či nedostatky spočívajúce v tom, že Národná banka Slovenska pred svojím rozhodnutím nesprávne (nedostatočne) vyhodnotila podmienky pre jeho vydanie, je možné posudzovať v rámci tzv. nezákonného rozhodnutia. Všetky uvedené rozhodnutia však boli vydané v súlade so zákonom, neboli zrušené a majú povahu tzv. zákonného rozhodnutia s tým, že navrhovateľ tvrdený nesprávny úradný postup odporcu v konaní nepreukázal. Z uvedeného je potom zrejmé, že v konaní nebol preukázaný základný predpoklad vzniku zodpovednosti za škodu spôsobenú nesprávnym úradným postupom štátu v zmysle ust. § 9 zák. č. 514/2003 Z.z., ktorým je nesprávny úradný postup štátu zastúpeného Národnou bankou Slovenska. Z obsahu spisu tiež vyplýva, že navrhovateľ bol člennom Družstva, ktoré je v súčasnosti v konkurze, vyhlásenom uznesením Okresného súdu Bratislava I zo dňa 11.04.2011, č. k. 3K 95/2010-21, právoplatným dňa 05.05.2011. Súd prvého stupňa správne vyhodnotil, že navrhovateľ v konaní neuniesol dôkazné bremeno, keď nepreukázal vznik škody, pretože nepreukázal bezúspešne domáhanie sa úhrady pohľadávky voči dlžníkovi, teda Družstvu, s ktorým bol v právnom vzťahu, a ktoré je vo vzťahu k nemu v pozícii dlžníka povinného mu vydať získaný prospech v podobe vyrovnacieho podielu. Kým teda nepreukázal bezúspešne domáhanie sa úhrady pohľadávky voči dlžníkovi, nie je daný predpoklad existencie škody, a tým ani základný predpoklad zodpovednosti štátu podľa zákona č. 514/2003 Z.z. (analogicky rozhodnutie Najvyššieho súdu, sp. zn. 4Cdo 199/2005 zo dňa 31.05.2006, z odôvodnenia ktorého vyplýva, že rozhodnutie Najvyššieho súdu Slovenskej republiky, sp. zn. 4Cz 110/84, publikované pod č. 4/87 vo Výbere rozhodnutí a stanovísk Najvyššieho súdu Slovenskej republiky, je stále použiteľné). Z uvedeného dôvodu odvolací súd vyhodnotil námietky navrhovateľa, rozporujúce záver súdu prvého stupňa o predčasnosti podanej žaloby, ako nedôvodné. Nebolo možné sa stotožniť ani s námietkou navrhovateľa v podanom odvolaní, týkajúcou sa údajného procesného pochybenia súdu prvého stupňa, ktorý na pojednávaní nevykonal dokazovanie listinnými dôkazmi predpísaným spôsobom, nakoľko z obsahu zápisníc o pojednávaní pred prvostupňovým súdom vyplýva, že súd prvého stupňa účastníkov riadne oboznámil s obsahom všetkých v spise sa nachádzajúcich listinných dôkazov na pojednávaní dňa 14.11.2013, ako aj s listinnými dokladmi na CD nosiči predloženými súdu v konaní sp. zn. 25C 180/2011 (ako spoločné opakujúce sa dôkazy), pričom právny zástupca navrhovateľa a poverená zástupkyňa odporcu zhodne uviedli, že ich obsah je im známy a k oboznámeným listinám nemajú čo uviesť. Navrhovateľom vytýkané procesné pochybenie súdu prvého stupňa, ktoré malo spočívať v riadnom nevykonaní dokazovania nevyhnutného k preukázaniu rozhodujúcich skutočností, spôsobom uvedeným v ust. § 129 ods. l O.s.p., teda nebolo odvolacím súdom zistené. S poukazom na citované ustanovenie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tzn. a na správne zistený skutkový stav aplikoval zodpovedajúce zákonné ustanovenia, odvolací súd tento rozsudok v napadnutom rozsahu ako vecne správny podľa ust. § 219 ods. 1 a 2 O.s.p. potvrdil. O trovách odvolacieho konania rozhodol podľa ust. § 142 ods. 1 v spojení s § 224 ods. 1 O.s.p. a ich náhradu úspešnému odporcovi nepriznal, pretože si právo na ich náhradu neuplatnil (ust. § 151 ods. 1 O.s.p.). Toto rozhodnutie bolo prijaté senátom Krajského súdu v Bratislave pomerom hlasov 3:0. Poučenie: Proti tomuto rozsudku odvolanie nie je prípustné.</w:t>
      </w:r>
    </w:p>
    <w:p/>
    <w:p>
      <w:r>
        <w:t>Zdroj: KAUZIS.SK – https://www.kauzis.sk/judikatura/r/ECLI:SK:KSBA:2015:1111244578.1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