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10Co/397/2015 z 16. 12. 2015</w:t>
      </w:r>
    </w:p>
    <w:p>
      <w:r>
        <w:t>Rozsudok Krajského súdu Bratislava z 16. decembra 2015, sp. zn. 10Co/397/2015, ECLI:SK:KSBA:2015:1111244648.3</w:t>
      </w:r>
    </w:p>
    <w:p>
      <w:r>
        <w:t>Súd: Krajský súd Bratislava</w:t>
      </w:r>
    </w:p>
    <w:p>
      <w:r>
        <w:t>Spisová značka: 10Co/397/2015</w:t>
      </w:r>
    </w:p>
    <w:p>
      <w:r>
        <w:t>ECLI: ECLI:SK:KSBA:2015:1111244648.3</w:t>
      </w:r>
    </w:p>
    <w:p>
      <w:r>
        <w:t>Dátum vydania: 16. 12. 2015</w:t>
      </w:r>
    </w:p>
    <w:p>
      <w:r>
        <w:t>Forma: Rozsudok</w:t>
      </w:r>
    </w:p>
    <w:p>
      <w:r>
        <w:t>Oblasť práva: Občianske právo</w:t>
      </w:r>
    </w:p>
    <w:p>
      <w:pPr>
        <w:pStyle w:val="Heading2"/>
      </w:pPr>
      <w:r>
        <w:t>Text rozhodnutia</w:t>
      </w:r>
    </w:p>
    <w:p>
      <w:r>
        <w:t>Súd: Krajský súd Bratislava Spisová značka: 10Co/397/2015 Identifikačné číslo súdneho spisu: 1111244648 Dátum vydania rozhodnutia: 17. 12. 2015 Meno a priezvisko sudcu, VSÚ: JUDr. Ayše Pružinec - Erenová ECLI: ECLI:SK:KSBA:2015:1111244648.3 ROZSUDOK V MENE SLOVENSKEJ REPUBLIKY Krajský súd v Bratislave v senáte zloženom z predsedníčky senátu JUDr. Ayše Pružinec Erenovej a členov senátu JUDr. Blanky Podmajerskej a JUDr. Branislava Krála v právnej veci navrhovateľov: X/ Ľ. A., N.. XX.XX.XXXX, A. V. L.. Č.. XXXX/XX, A., X/ W. A., N.. XX.XX.XXXX, A. V. L.. Č.. XXXX/XX, A., zastúpení: FUTEJ &amp; Partners, s.r.o., Radlinského č. 2, Bratislava, IČO: 35 955 341, proti odporcovi: Slovenská republika, zastúpená Národnou bankou Slovenska, ul. Imricha Karvaša č. 1, Bratislava, IČO: 30 844 789, o náhradu škody vo výške 6.997,06 eur s príslušenstvom, na odvolanie navrhovateľov 1/ a 2/ proti rozsudku Okresného súdu Bratislava I zo dňa 02. apríla 2015, č. k. 9C/196/2011 - 164 a proti uzneseniu Okresného súdu Bratislava I zo dňa 04. augusta 2015, č. k. 9C/196/2011 - 217, takto r o z h o d o l : Odvolací súd rozsudok súdu prvého stupňa v napadnutej časti p o t v r d z u j e . Odvolací súd uznesenie súdu prvého stupňa p o t v r d z u j e . Odporcovi náhradu trov odvolacieho konania n e p r i z n á v a . o d ô v o d n e n i e : Súd prvého stupňa napadnutým rozsudkom zamietol návrh navrhovateľov (právnych nástupcov pôvodného navrhovateľa W. A., N.. XX.XX.XXXX, N. A. V. L.. Č.. XXXX/XX, A., D. F.Ň. XX.XX.XXXX), ktorým sa domáhali uložiť odporcovi povinnosť zaplatiť im istinu 6.997,06 eur s 9,25 % úrokom z omeškania ročne od 19. apríla 2011 do zaplatenia titulom náhrady škody spôsobenej nesprávnym úradným postupom Národnej banky Slovenska podľa zák. č. 514/2003 Z. z. o zodpovednosti za škodu spôsobenú pri výkone verejnej moci a o zmene niektorých zákonov a zároveň zamietol návrh navrhovateľov na začatie prejudiciálneho konania pred Súdnym dvorom Európskej únie podľa článku 267 Zmluvy o fungovaní Európskej únie. Svoje rozhodnutie v časti výroku, ktorým návrh na zaplatenie istiny 6.997,06 eur s príslušenstvom zamietol odôvodnil právne ust. § 3 ods. 1 písm. d), § 9 ods. 1, 2 zák. č. 514/2003 Z. z. o zodpovednosti za škodu spôsobenú pri výkone verejnej moci a o zmene niektorých zákonov, § 127 ods. 2, § 128 zákona č. 566/2001 Z. z. o cenných papieroch a investičných službách a o zmene a doplnení niektorých zákonov, čl. 2 ods. 2 Ústavy Slovenskej republiky a vecne tým, že navrhovatelia v konaní vznik škody a nesprávny úradný postup odporcu, ako ani príčinnú súvislosť medzi škodou a nesprávnym úradným postupom nepreukázali. Uviedol, že ich právny predchodca (W. A., N.. XX.XX.XXXX, K. D. F. XX.XX.XXXX) vložil peňažné prostriedky do PODIELOVÉHO DRUŽSTVA SLOVENSKÉ INVESTÍCIE (ďalej len „Družstvo“) s tým, že predstavenstvo Družstva dňa 14. augusta 2000 rozhodlo o jeho prijatí za člena a rozhodnutím zo dňa 20. apríla 2010 mu potvrdilo, že je vlastníkom členského podielu v celkovej hodnote 6.997,06 eur, o vrátenie ktorého požiadal Družstvo pri jeho vystúpení, avšak bezvýsledne a nakoľko v roku 2010 zistil, že v Družstve a u Obchodníka s cennými papiermi nastali finančné problémy, požiadal Družstvo o prevod členského podielu. Súd prvého stupňa v dôvodoch svojho rozhodnutia poukázal na to, že nárok na náhradu škody podľa zákona č. 514/2003 Z. z. je daný vtedy, ak navrhovateľ v konaní preukáže splnenie všetkých troch podmienok vzniku zodpovednosti odporcu za škodu, bez ohľadu na zavinenie, nakoľko ide o objektívnu zodpovednosť štátu, ktorej sa nemôže zbaviť a ak nie je splnená čo len jedna z podmienok vzniku zodpovednosti štátu za škodu, nie je možné nárok na náhradu škody priznať s tým, že navrhovatelia v konaní nepreukázali ani prvú z troch podmienok vzniku zodpovednosti za škodu, a to nesprávny úradný postup, t. j., že Národná banka Slovenska vo vzťahu k Družstvu nesprávne úradne postupovala, keďže v konaní bolo preukázané, že Národná banka Slovenska až od účinnosti zákona č. 566/2001 Z. z. o cenných papieroch (od 01. júna 2010) bola oprávnená dohliadať aj na skutočnosť, či vyhlasovateľ majetkových hodnôt - Družstvo dodržiava schválený prospekt investície. Poukázal na skutočnosť, že Národná banka Slovenska nevykonávala a ani nemohla vykonávať dohľad nad celkovou činnosťou Družstva ako vyhlasovateľa verejnej ponuky majetkových hodnôt, nakoľko by konala v rozpore s čl. 2 ods. 2 Ústavy Slovenskej republiky, ako aj v rozpore so zákonom č. 566/1992 Zb. o Národnej banke Slovenska, so zákonom č. 566/2001 Z. z. o cenných papieroch a investičných službách a o zmene a doplnení niektorých zákonov, ako aj so zákonom č. 747/2004 Z. z. o dohľade nad finančným trhom a o zmene a doplnení niektorých zákonov, z dôvodu ktorého sa správnosťou vyčíslenej výšky škody už nezaoberal. Poukázal na to, že činnosť vyhlasovateľov verejnej ponuky majetkových hodnôt je zákonom o cenných papieroch regulovaná len čiastočne v ustanoveniach § 126 až § 130 zákona č. 566/2001 Z. z. o cenných papieroch a investičných službách a o zmene a doplnení niektorých zákonov s tým, že alternatívne investičné možnosti začala v rámci Európskej únie regulovať až smernica Európskeho parlamentu a Rady 2011/61/EÚ zo dňa 08. júna 2011 o správcoch alternatívnych investičných fondov a o zmene a doplnení smerníc 2003/41/ES a 2009/65/ES a nariadení ES č. 1060/2009 a EÚ č. 1095/2010, ktorú podľa jej článku 66 ods. 1 majú členské štáty Európskej únie, vrátane Slovenskej republiky, prevziať do svojich právnych poriadkov do 22. júla 2013 s tým, že prevzatie Smernice sa má vykonať na základe vládneho návrhu novely zákona č. 203/2011 Z. z. o kolektívnom investovaní v znení neskorších prepisov a zákona č. 566/2001 Z. z. o cenných papieroch a investičných službách a o zmene a doplnení niektorých zákonov, pričom nárok na náhradu škody voči štátu môže byť úspešne uplatnený iba vtedy, ak nemôže poškodený dosiahnuť uspokojenie svojej pohľadávky voči dlžníkovi, ktorý mu je povinný plniť. Uviedol, že právny predchodca navrhovateľov si svoj nárok na náhradu škody uplatnil v konkurznom konaní vedenom na Okresnom súde Bratislava I pod sp. zn. 3K/95/2010 voči úpadcovi - Družstvu, ktorého bol členom a preto v prípade prebiehajúceho konkurzu na majetok dlžníka sa posúdenie nevymožiteľnosti pohľadávky poškodeného - navrhovateľa, resp. jeho právnych nástupcov odvíja až odo dňa, keď pominú účinky vyhláseného konkurzu alebo až vtedy, keď nebude nárok navrhovateľov, na základe právoplatného rozvrhového uznesenia súdu uspokojený s tým, že pohľadávka právneho predchodcu navrhovateľov bola síce správcom konkurznej podstaty popretá, čo však neznamená, že správca konkurznej podstaty počas incidenčného konania pohľadávku navrhovateľov neuzná, a keďže súd doposiaľ o incidenčnej žalobe právneho predchodcu navrhovateľov, resp. navrhovateľov nerozhodol a konkurz nie je ukončený, nie je možné ustáliť výšku škody, ktorá navrhovateľom vznikla a preto návrh na začatie konania o zaplatenie škody treba považovať za predčasne podaný. Zamietnutie návrhu odôvodnil súd prvého stupňa ďalej tým, že právny predchodca navrhovateľov, ako bývalý člen Družstva, ktorý sa stal v dôsledku nevyplatených finančných prostriedkov Družstvom jeho veriteľom, si môže (mohol) svoje nároky na náhradu škody uplatniť v zmysle ustanovenia § 243a ods. 4 Obchodného zákonníka za splnenia podmienok vzniku škody voči členom predstavenstva Družstva alebo členom kontrolnej komisie Družstva podľa ustanovenia § 244 Obchodného zákonníka, ktorý v § 251 ods. 2, § 243a ods. 4 a § 244 ods. 8 explicitne zakotvuje, že každý člen družstva je oprávnený v mene družstva podať žalobu o náhradu škody proti členovi predstavenstva z titulu jeho zodpovednosti voči družstvu za ním spôsobenú škodu, ďalej zakotvuje, že každý veriteľ družstva môže vo svojom mene a na vlastný účet uplatniť nároky družstva na náhradu škody proti členom predstavenstva a tiež proti členom kontrolnej komisie, ak veriteľ družstva nemôže uspokojiť svoju pohľadávku z majetku družstva, ale taktiež zakotvuje,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Súd prvého stupňa v dôvodoch svojho rozhodnutia uviedol, že v danom prípade je právne relevantným prípadný nesprávny úradný postup, ktorého by sa mohla Národná banka Slovenska dopustiť zanedbaním dohľadu len vo vzťahu k dohliadanému subjektu, ktorým je Družstvo a iba v prípade takéhoto nesprávneho úradného postupu by prichádzalo do úvahy, že v priamej príčinnej súvislosti s nesprávnym úradným postupom by navrhovateľom vznikla škoda. Nestotožnil sa s názorom navrhovateľov, ktorí tvrdili, že im vznikla škoda aj v príčinnej súvislosti so zanedbaním dohľadu zo strany Národnej banky Slovenska nad činnosťou Obchodníka s cennými papiermi s tým, že Družstvo poskytovalo finančné prostriedky po tom, ako ich získalo od právneho predchodcu navrhovateľov Obchodníkovi s cennými papiermi na základe zmluvy o riadení portfólia a preto medzi Družstvom a Obchodníkom s cennými papiermi vznikol záväzkový vzťah, na základe ktorého boli obaja účastníci zmluvy povinní plniť si z uzavretej zmluvy a ak Družstvo zistilo, že Obchodník s cennými papiermi si svoje povinnosti, vyplývajúce mu zo zmluvy neplní, bolo jeho povinnosťou domáhať sa súdnou cestou pohľadávok, na ktoré malo na základe uzavretej zmluvy nárok a iba v prípade, ak by sa Družstvo svojej pohľadávky nedomohlo voči Obchodníkovi s cennými papiermi titulom nároku vyplývajúcemu zo zmluvy, bolo by možné (teoreticky) dospieť k záveru, že Družstvu vznikla škoda v súvislosti s prípadným nesprávnym úradným postupom Národnej banky Slovenska, spočívajúcom v zanedbaní dohľadu nad Obchodníkom s cennými papiermi. Uviedol, že v priamej príčinnej súvislosti s prípadným preukázaným nesprávnym úradným postupom nad dohliadaným subjektom - Obchodníkom s cennými papiermi mohla vzniknúť škoda len na strane Družstva, čo je však odlišný subjekt od navrhovateľov a preto je prípadný nesprávny úradný postup Národnej banky Slovenska, vyplývajúci z dohľadu nad Obchodníkom s cennými papiermi, v danom prípade právne irelevantný, nakoľko na strane navrhovateľov nedošlo k vzniku škody v priamej príčinnej súvislosti s prípadným nesprávnym úradným postupom Národnej banky Slovenska, spočívajúcom v zanedbaní dohľadu nad Obchodníkom s cennými papiermi, a preto sa súd prvého stupňa takýmto prípadným nesprávnym úradným postupom nezaoberal. Poukázal na to, že Družstvo bolo dohliadaným subjektom len v obmedzenom rozsahu (dohľad nad plnením povinností vyhlasovateľa verejnej ponuky majetkových hodnôt) v súlade s ustanoveniami § 125 až § 128 zákona o cenných papieroch, v súlade s ktorými, Úrad pre finančný trh schválil Družstvu Prospekt investície, pričom posudzoval len jeho úplnosť (§ 127 ods. 4 v spojení s § 125 ods. 7 cit. zákona), či obsahuje všetky údaje a vzájomný súlad predložených údajov a ich zrozumiteľnosť s tým, že za pravdivosť údajov v Prospekte investície zodpovedali príslušné orgány Družstva, pričom v právomoci Národnej banky Slovenska nebolo schvaľovať zmluvu o riadení (alebo správe) portfólia, keďže Prospekt investície mal podľa zákona obsahovať len zoznam zmlúv, ktoré zabezpečujú odbyt výrobkov navrhovateľa verejnej ponuky majetkových hodnôt, alebo realizáciu služieb, ktoré poskytuje. Uviedol, že Národná banka Slovenska nemohla vykonávať dohľad nad celkovou činnosťou Družstva, pretože v takom prípade by došlo k prekročeniu jej kompetencií; až od 01. júna 2010 bola oprávnená dohliadať aj na skutočnosť, či vyhlasovateľ majetkových hodnôt dodržiava schválený prospekt investície s tým, že štát (Slovenská republika) nemôže priamo zasahovať do vlastnej činnosti Družstva a jeho majetkovoprávnych vzťahov, v ktorých má družstvo autonómne postavenie, pričom vnútorné vzťahy Družstva sa spravovali v danom čase stanovami Družstva a ustanoveniami Obchodného zákonníka. Poukázal na skutočnosť, že právny predchodca navrhovateľov ako člen Družstva (t.j. podnikateľského subjektu) neinvestoval predmetné peňažné prostriedky do subjektu, na činnosť ktorého nemal žiaden vplyv, nakoľko členská schôdza je najvyšším orgánom Družstva, prostredníctvom ktorého členovia uplatňujú svoje právo riadiť záležitosti družstva, kontrolujú činnosť Družstva v jeho orgánoch v zmysle ustanovení Obchodného zákonníka a Stanov Družstva s tým, že navrhovatelia 1/ a 2/ v konaní nepreukázali, že počas členstva ich právneho predchodcu v Družstve, tento realizoval svoje oprávnenia vyplývajúce mu z členstva, že aktívne zasiahol do činnosti Družstva za účelom odvrátenia hroziacej škody pri zistení nedostatkov v činnosti štatutárnych zástupcov Družstva. Súd prvého stupňa v odôvodnení svojho rozhodnutia poukázal na to, že investíciami vloženými do Družstva, ktoré tvorili vklady členov Družstva, mal právo disponovať výhradne CAPITAL INVEST, o. c. p. (Obchodník s cennými papiermi), na základe zmluvy o riadení portfólia, z ktorej vyplývali práva a povinnosti zmluvných strán, uzavretej medzi Obchodníkom s cennými papiermi a Družstvom s tým, že Zmluva bola ukončená zo strany Obchodníka s cennými papiermi výpoveďou zo dňa 30. marca 2010, pričom po zániku tohto záväzkovo-právneho vzťahu sa Družstvo domáhalo svojich nárokov vyplývajúcich zo zmluvy voči Obchodníkovi s cennými papiermi rôznymi žiadosťami a výzvami na zaplatenie dlžných súm, avšak súdnou cestou sa svojich nárokov nedomáhalo s tým, že finančné prostriedky, ktoré Družstvo získalo od svojich členov neposkytovalo Obchodníkovi s cennými papiermi na základe zmluvy, v ktorej by bola špecifikovaná výška poskytnutej sumy, ale zamestnanci Obchodníka s cennými papiermi priamo disponovali s peniazmi Družstva na základe súhlasu udeleného Družstvom. Uviedol, že s finančnými prostriedkami na účte Družstva boli oprávnené disponovať zamestnankyne Obchodníka s cennými papiermi, B., C., N. P. V. a z listinného dôkazu - Zmluvy o riadení portfólia zo dňa 02. júna 2008 mal súd prvého stupňa preukázané založenie zmluvného vzťahu medzi Družstvom a Obchodníkom s cennými papiermi CAPITAL INVEST, o. c. p., a. s., ktorá bola Obchodníkom s cennými papiermi vypovedaná listom zo dňa 30. marca 2010 s účinnosťou od 01. mája 2010, pričom Družstvo listom zo dňa 15. apríla 2010 požiadalo Národnú banku Slovenska o preskúmanie postupu spoločnosti CAPITAL INVEST, o. c. p., a. s., avšak Družstvo žalobu voči Obchodníkovi s cennými papiermi o náhradu škody na príslušný súd nepodalo, ale žiadalo Národnú banku Slovenska, aby situáciu riešila. Uviedol, že do 01. júna 2010 Národná banka Slovenska, ako aj jej právny predchodca Úrad pre finančný trh, v súlade so zákonom č. 566/2001 Z. z. o cenných papieroch a investičných službách a o zmene a doplnení niektorých zákonov (zákon o cenných papieroch) postupovali správne vo vzťahu k Družstvu, ktoré bolo Národnej banke Slovenska povinné predkladať polročné správy o svojom hospodárení, z obsahu ktorých nevyplývali žiadne informácie o prípadnej zhoršenej finančnej situácií Družstva, predovšetkým po tom, čo bolo vedené rokovanie so štatutárom Družstva, ako aj s ostatnými štatutármi dcérskych spoločností Družstva a Národnou bankou Slovenska dňa 24. augusta 2007, keď Družstvo Národnej banke Slovenska dňa 10. októbra 2007 doručilo písomnú odpoveď, v ktorej predovšetkým zdôraznilo, že zo strany družstiev nedošlo k porušeniu zákona a prospektov investícií schválených Úradom pre finančný trh z dôvodov v odpovedi špecifikovaných a zároveň sa vyjadrilo k systému fungovania družstiev, vzhľadom na ich investičnú stratégiu, že vtedajší stav zodpovedal dlhoročnej finančnej spolupráci medzi spoločnosťami CI HOLDINGU, a. s., jej dcérskymi spoločnosťami a družstvami. Poukázal na skutočnosť, že podľa názoru Družstva narušenie tohto systému by mohlo týmto spoločnostiam spôsobiť značné škody, ako aj náklady, keďže finančné vzťahy medzi uvedenými spoločnosťami sú dlhodobými investičnými vzťahmi a preto sa Družstvu a jeho dcérskym spoločnostiam javilo problematické zabezpečiť do portfólia družstiev iné investičné nástroje, ako nástroje, ktorých emitentmi boli spoločnosti v rámci finančného skupiny CI HOLDING, a. s. s tým, že až listom doručeným Národnej banke Slovenska dňa 15. apríla 2010, Družstvo požiadalo Národnú banku Slovenska o preskúmanie postupu spoločnosti CAPITAL INVEST, o. c. p., a. s. po tom, čo mu Obchodník s cennými papiermi vypovedal zmluvu o zriadení portfólia. Poukázal na skutočnosť, že Národná banka Slovenska vykonala v období od 20. apríla 2010 do 06. mája 2010 u Obchodníka s cennými papiermi dohľad na mieste, v tomto období vyzvala aj Družstvo listom zo dňa 20. apríla 2010, aby predlžilo žiadosť o schválenie dodatku prospektu investície tak, aby Družstvo mohlo pokračovať v zhodnocovaní finančných prostriedkov, keďže zistila, že podstatná časť prospektu investície sa stala neaktuálna s tým, že Družstvo dňa 28. apríla 2010 predložilo Národnej banke Slovenska Žiadosť o schválenie dodatkov k prospektu investície a podaním žiadosti bolo začaté konanie OPK-5664/1/2010, ktoré však bolo podľa ustanovenia § 21 ods. 1 písm. a/ zákona č. 747/2004 Z. z. o dohľade nad finančným trhom a o zmene a doplnení niektorých zákonov v znení neskorších predpisov prerušené rozhodnutím OPK-5664/1-2/2010 zo dňa 10. mája 2010 na čas, po ktorý Družstvo bolo povinné odstrániť nedostatky žiadosti a žiadosť doplniť. Uviedol, že Družstvo ani po opakovanom predĺžení lehoty na odstránenie vád žiadosti jej nedostatky neodstránilo, v dôsledku čoho Národná banka Slovenska rozhodnutím OPK-5664/1-5/2010 zo dňa 26. augusta 2010 konanie vo veci žiadosti zastavila a Banková rada Národnej banky Slovenska rozhodnutím č. GUV-1744/2010 zo dňa 08. decembra 2010, ktoré nadobudlo právoplatnosť dňa 16. decembra 2010 toto rozhodnutie potvrdila a súbežne začala voči Družstvu konanie o uložení sankcie podľa ustanovenia § 144 ods. 4 zákona č. 566/2001 Z. z. o cenných papieroch a investičných službách a o zmene a doplnení niektorých zákonov v znení neskorších predpisov za porušenie ustanovenia § 129 ods. 3 v spojení s ustanovením § 128 ods. 1 písm. b/, c/, h/ a ustanovenia § 125c ods. 1 v spojení s ustanovením § 127 ods. 4 zákona o cenných papieroch. Poukázal na skutočnosť, že rozhodnutím č. ODT-10890-4/2010 zo dňa 30. mája 2011, právoplatným dňa 18. júla 2011, Národná banka Slovenska Družstvu zakázala predaj majetkových hodnôt, avšak týmto rozhodnutím nezakázala Družstvu vykonávať inú činnosť, keďže takéto kompetencie voči Družstvu ako podnikateľskému subjektu nemala. Uviedol, že Národná banka Slovenska na základe získaných poznatkov činnosti Družstva, ako aj Obchodníka s cennými papiermi, dňa 27. júla 2010 orgánom činným v trestnom konaní podala oznámenie o podozrení zo spáchania trestného činu a na základe uznesenia Prezídia Policajného zboru, Úradu boja proti korupcii, vyšetrovateľa odboru boja proti korupcii č. ČVS:PPZ-153/BPK-B-2010 zo dňa 16. novembra 2010 bolo dňa 10. augusta 2010 začaté trestné stíhanie podľa § 199 ods. 1 Trestného poriadku pre obzvlášť závažný zločin podvodu podľa § 221 ods. 1, § 221 ods. 4 písm. a/ Trestného zákona spolupáchateľstvom, § 20 Trestného zákona. Výrok, ktorým súd prvého stupňa zamietol návrh navrhovateľov 1/ a 2/ zo dňa 14. októbra 2014 na podanie prejudiciálnej otázky Súdnemu dvoru Európskej únie odôvodnil právne ustanovením § 109 ods. 1 písm. c) O. s. p., čl. 267 Zmluvy o fungovaní Európskej únie a vecne tým, že nie je povinný predložiť prejudiciálnu otázku formulovanú navrhovateľmi Súdnemu dvoru Európskej únie, keďže rozhoduje ako súd prvého stupňa a navrhovatelia nežiadali o posúdenie platnosti ustanovenie práva Únie, ale výlučne o otázku výkladu práva Európskej únie, resp. jeho porušenia. Uviedol, že verejná ponuka majetkových hodnôt nie je regulovaná Smernicou EÚ 2003/71/ES - smernicou o prospekte, ktorý sa zverejňuje pri verejnej ponuke cenných papierov alebo ich prijatí na obchodovanie a o zmene a doplnení smernice 2001/34/ES, na znenie ktorej sa pôvodný navrhovateľ odvolával v návrhu na začatie prejudiciálneho konania s tým, že alternatívne investičné možnosti, medzi ktoré je možné zahrnúť aj činnosť vyhlasovateľov verejnej ponuky majetkových hodnôt, začala v rámci EÚ regulovať až Smernica Európskeho parlamentu a Rady 2011/61/EÚ zo dňa 08. júna 2011 o správcoch alternatívnych investičných fondov a o zmene a doplnení smerníc 2003/41/ES a 2009/65/ES a nariadením (ES) číslo 1060/2009, a (EÚ) číslo 1095/2010 s tým, že rozhodnutie Súdneho dvora Európskej únie o položených otázkach nie je nevyhnutné pre vydanie rozhodnutia vo veci samej, a to aj na základe zhodnotenia dokazovania vo veci samej. Rozhodnutie o trovách konania odôvodnil ustanovením § 142 ods. 1 O. s. p., avšak úspešnému odporcovi náhradu trov konania nepriznal, nakoľko si ich náhradu neuplatnil a v konaní mu ani žiadne nevznikli. Proti tomuto rozsudku v časti výroku, ktorým súd prvého stupňa návrh navrhovateľov na zaplatenie istiny 6.997,06 eur s príslušenstvom zamietol, podali navrhovatelia 1/ a 2/ v zákonnej lehote odvolanie z dôvodu,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a navrhli rozsudok v napadnutej časti zmeniť a ich návrhu vo veci samej vyhovieť, resp. rozsudok súdu prvého stupňa v celom rozsahu zrušiť a vec vrátiť na ďalšie konanie. Zároveň žiadali priznať náhradu trov konania. V dôvodoch svojho odvolania namietli,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Uviedli, že sa spoliehali, že nedôjde ku škode na ich úkor, pretože vychádzali z garancie Národnej banky Slovenska ako orgánu dohľadu a nemohli predpokladať, že dohľad nad Prospektom investície je podľa Národnej banky Slovenska len formálny, resp., že takýto je jeho obsah podľa výkladu odporcu, pretože zákon o dohľade takýmto spôsobom obsah dohľadu nad Prospektom investícií nedefinoval a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ust. § 135 ods. 1 zák. č. 566/2001 Z. z., ale nie dohľad nad celkovou činnosťou Družstva posúdili ako úplne irelevantný, nakoľko nemohli mať o takto zúženom dohľade orgánu vedomosť a nesúhlasili so záverom súdu prvého stupňa, že neexistuje príčinná súvislosť medzi škodou a porušením zákonných povinností Národnou bankou Slovenska, spočívajúcom v nesprávnom výkone dohľadu, ktorým bol porušený zák. č. 566/2001 Z. z. Za obzvlášť nepochopiteľný navrhovatelia považovali záver súdu prvého stupňa, že sa mali viac starať o svoje záležitosti v rámci zásady „právo patrí bdelým“, nakoľko ku škode došlo v rámci porušenia zákonnej povinnosti banky vykonávať zákonom stanovené povinnosti dohľadu a nie v dôsledku toho, že neboli „bdelí“ s tým, že im nepatrili ani zákonom stanovené právomoci dohľadu nad činnosťou Družstva, ani Obchodníka s cennými papiermi, ktorými mohli zabezpečiť dodržiavanie zákona o cenných papieroch, resp. sankciami, k dodržiavaniu zákona porušujúci subjekt donútiť. Uviedli,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 mája 2007, Družstvo ako vyhlasovateľ verejnej ponuky majetkových hodnôt, ako aj Obchodník,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navrhovateľov. Poukázali na skutočnosť, že v konaní vedenom na Okresnom súde Bratislava I pod sp. zn. 7C/206/2011 bolo výpoveďou svedka J.. D. Q., E..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Národnej banky Slovenska,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J.. R. Č., vtedajší predseda predstavenstva Obchodníka. Uviedli,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Národná banka Slovenska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vložených prostriedkov ich právnym predchodcom do Družstva, pričom banka svojou nečinnosťou a ľahostajným prístupom k svojim kompetenciám zapríčinila aj to, že ich právny predchodca už nemohol rozpoznať riziko svojej investície, resp., že túto investíciu mu banka svojim zanedbaným dohľadom ani v minimálnej možnej miere neochránila. Poukázali na skutočnosť, že Národná banka Slovenska tým, že dňa 04.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Vo svojom odvolaní ďalej uviedli,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a údaje o subjektoch, s ktorými je Družstvo majetkovo prepojené, boli neaktuálne minimálne od 01.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Národná banka Slovenska voči Družstvu úradne zasiahla až v máji 2011, kedy činnosť Družstva zakázala. Uviedli,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navrhovateľov ako veriteľov v konkurznom konaní a ak áno, v akom rozsahu, pričom súd pri tomto hodnotení dokonca nemá čakať až na konečné rozvrhové uznesenie konkurzného súdu (rozsudok Najvyššieho súdu Českej republiky zo dňa 11. apríla 2012, sp. zn. 29Cdo/4968/2009), ale je povinný zohľadniť až napr. správy ustanoveného správcu konkurznej podstaty o stave daného konkurzu a preto žiadna platná právna norma neumožňuje vysloviť záver o predčasnosti podania návrhu a to ani vtedy, ak navrhovatelia doposiaľ nemali možnosť vymôcť plnenie od subjektu, ktorý jediný je podľa názoru odporcu a prvostupňového súdu povinný im dané plnenie vrátiť s tým, že ani zák. č. 514/2003 Z. z. nevyžaduje žiadne predchádzajúce vysporiadanie súkromnoprávnych vzťahov, ale naopak pripúšťa regresnú náhradu. Uviedli, že podmienkou vzniku zodpovednosti štátu za škodu spôsobenú nesprávnym úradným postupom nie je, aby poškodený preukázal bezúspešnosť vydania pohľadávky v konkurznom konaní, pretože zákon č. 514/2003 Z. z. upravujúci osobitný druh zodpovednosti nedefinuje uvedenú podmienku ako jeden z (osobitných) predpokladov tejto zodpovednosti. Vytkli prvostupňovému súdu, že pri svojom rozhodovaní nezohľadnil, resp. nevyhodnotil správne nimi navrhnuté dôkazy, a to správu správcu konkurznej podstaty úpadcu Družstva o stave konkurzu a jeho výpoveď v konaní vedenom pod sp. zn. 7C/206/2011, z ktorých jednoznačne vyplýva, že aktuálny stav konkurzu je taký, že objektívne vylučuje ich možnosť, ako veriteľov, uspokojiť sa z konkurzu sp. zn. 3K/95/2010. Namietli, že zo zápisníc o pojednávaní pred prvostupňovým súdom vyplýva, že listinné dôkazy vyžiadané súdom prvého stupňa, resp. predložené účastníkmi konania neboli riadne vykonané spôsobom podľa § 129 ods. 1 O. s. p. s poukazom na uznesenie Najvyššieho súdu Slovenskej republiky zo dňa 31. januára 2012, sp. zn. 6 MCdo 11/2010. Odporca vo svojom vyjadrení k odvolaniu navrhovateľov uviedol, že navrhuje rozsudok súdu prvého stupňa v napadnutej časti potvrdiť, nakoľko prvostupňový súd vo veci vykonal rozsiahle dokazovanie za účelom spoľahlivého zistenia skutkového a právneho stavu veci s poukazom na skutočnosť, že z jeho činnosti boli súdu známe aj iné dôležité skutočnosti z dôvodu prebiehajúcich konaní v skutkovo a právne analogických veciach na súde prvého stupňa. Nesúhlasil s tvrdením navrhovateľov,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navrhovateľov a preto ich tvrdenie, že rozsudok súdu prvého stupňa v napadnutej časti považujú za denegatio iustitiae, je účelové. Odporca vo svojom vyjadrení uviedol, že navrhovatelia sa účelovo snažia dodatočne navrhovať vykonanie ďalších právne irelevantných dôkazov, ktoré iba odďaľujú vydanie rozhodnutia vo veci a zároveň sa snažia vyfabulovať fiktívnu existenciu jeho údajného nesprávneho postupu a tiež fikciu kedy sa tak stalo, pretože údajný nesprávny úradný postup nebol preukázaný a neexistuje s tým, že navrhovatelia nevyužili všetky možnosti na uplatnenie a vymoženie svojho nároku, pretože nepodali žiadny návrh proti členom predstavenstva ani členom kontrolnej komisie Družstva, ktorí boli zodpovední za jeho riadenie, za hospodárenie a nakladanie s jeho majetkom. Poukázal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Odporca vo svojom vyjadrení uviedol, že navrhovatelia mohli požiadať Národnú banku Slovenska o vysvetlenie jej zákonom zverených kompetencií v oblasti dohľadu nad finančným trhom a muselo im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Odporca uviedol, že Národná banka Slovenka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navrhovateľov,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navrhovateľov a jej výška voči Družstvu sa bude zisťovať v rámci incidenčných súdnych konaní, pokiaľ ich správca konkurznej podstaty Družstva neuzná skôr a až následne, ak pohľadávka navrhovateľov voči Družstvu nebude uspokojená v rámci konkurzu, môže navrhovateľom vzniknúť škoda. K námietke navrhovateľov, že v konkurze na majetok Družstva a v súvisiacich incidenčných súdnych konaniach ani jeden a pol roka od vyhlásenia konkurzu nemajú veritelia ani len zistené pohľadávky, poukázal na písomné vyjadrenie správcu konkurznej podstaty Družstva zo dňa 14. septembra 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a pohľadávky neboli popreté z dôvodu, že by boli nedostatočne zdokladované, ale v dôsledku veľmi podozrivého hospodárenia úpadcu v období pred konkurzom.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s tým, že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a vo všetkých sporoch majú navrhovatelia rovnakého právneho zástupcu. Odvolací súd preskúmal vec viazaný rozsahom a dôvodmi odvolania podľa § 212 ods. l O. s. p. v znení účinnom od 01. júna 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17. decembra 2015 podľa § 211 ods. 2 v spojení s § 156 ods. 3 O. s. p., pričom o termíne verejného vyhlásenia rozsudku boli účastníci upovedomení zákonným spôsobom. 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spisu vyplýva, že právny predchodca navrhovateľov bol členom PODIELOVÉHO DRUŽSTVA SLOVENSKÉ INVESTÍCIE, Poľná č. 1, Bratislava, IČO: 35 784 717 (ďalej „Družstvo“), toho času v konkurze vyhlásenom uznesením Okresného súdu Bratislava I zo dňa 11. apríla 2011, č. k. 3K/95/2010 - 21, právoplatným dňa 05. mája 2011, pričom v dôsledku žiadosti právneho predchodcu navrhovateľov 1/ a 2/ o zrušenie členského podielu podanej Družstvu dňa 08. februára 2011, došlo k zániku jeho členstva v Družstve ku dňu 09. februára 2011 a vznikol mu nárok na vyplatenie vyrovnacieho podielu vo výške 6.997,06 eur. Z obsahu spisu ďalej vyplýva, že dňa 02. júna 2008 bola medzi Družstvom ako klientom a obchodnou spoločnosťou CAPITAL INVEST, o. c. p., a. s. v likvidácii, Poľná č. 1, Bratislava, IČO: 35 828 749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 marca 2010 zo strany Obchodníka s cennými papiermi, Národná banka Slovenska rozhodnutím zo dňa 21. decembra 2010, č. ODT-8305-5/2010, odobrala Obchodníkovi s cennými papiermi povolenie na poskytovanie investičných služieb, potvrdeným rozhodnutím Bankovej rady Národnej banky Slovenska zo dňa 01. marca 2011, č. GUV - 274/2011 (ďalej „rozhodnutie o odobratí povolenia“) a rozhodnutím zo dňa 30. mája 2011, č. ODT-10890-4/2010,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V posudzovanej veci sa právny predchodca navrhovateľov návrhom podaným na súd prvého stupňa dňa 30. decembra 2011 domáhal uloženia povinnosti odporcovi zaplatiť mu škodu v sume 6.997,06 eur s 9,25 % úrokom z omeškania ročne od 19. apríla 2011 do zaplatenia, ktorá mu vznikla v príčinnej súvislosti s nesprávnym úradným postupom Národnej banky Slovenska, špecifikovanom v podanom návrhu na začatie konania a doplnenom v podaní zo dňa 14. októbra 2014,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decembra 2006, v prijatí nedostatočných opatrení zo strany Národnej banky Slovenska po 24. auguste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augusta 2008 do 04. marca 2011, kedy nadobudlo právoplatnosť rozhodnutie o odobratí povolenia, nedostatočné opatrenia a zapríčinila, že právny predchodca navrhovateľov nemohol rozpoznať riziko svojej investície už skôr, najmä po zisteniach, že Obchodník s cennými papiermi poskytol Družstvu investičnú službu, ktorú mu poskytovať nemohol. Právny predchodca navrhovateľov v priebehu konania zomrel a na jeho miesto vstúpili jeho dedičia navrhovateľka 1/ a navrhovateľ 2/ (č. l. 101), ktorí listami zo dňa 20. mája 2013 (č. l. 109) a 21. júna 2013 (č. l. 110) požiadali súd prvého stupňa o pokračovanie v konaní a zároveň vyjadrili súhlas s ich vystupovaním na strane navrhovateľov. V posudzovanej veci sa navrhovatelia 1/ a 2/ voči štátu domáhajú náhrady škody, ktorá im mala byť spôsobená nesprávnym úradným postupom Národnej banky Slovenska podľa zák. č. 514/2003 Z. z. o zodpovednosti za škodu spôsobenú pri výkone verejnej moci a o zmene niektorých zákonov (ďalej „zák. č. 514/2003 Z. z.“). Hmotnoprávnym základom pre uplatnenie práva navrhovateľov na náhradu škody je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že postup Národnej banky Slovenska v preskúmavanej veci bol nesprávny, je normatívne vyjadrenie „správneho úradného postupu“ a zistenie, že Národná banka Slovenska tento postup nezachovala s tým, že v posudzovanej veci nesprávny úradný postup odporcu mal spočívať aj v tom, že Národná banka Slovenska oneskorene zistila neaktuálnosť Prospektu investícií Družstva. V tejto súvislosti je potrebné uviesť, že ak v posudzovanej veci úradným postupom je postup Národnej banky Slovenska ako orgánu štátu súvisiaci s výkonom štátnej (verejnej) moci, ktorý sa dotýka navrhovateľov, predovšetkým ich individuálnych práv a povinností, tak neobstojí ich námietka spočívajúca v tvrdení, že povinnosťou Národnej banky Slovenska bolo dohliadať na aktualizáciu Prospektu investícií. Povinnosť aktualizovať Prospekt investície bola Družstvu uložená s účinnosťou až od 01. januára 2009 na základe novelizovaného ustanovenia § 127 ods. 4 zák. č. 566/2001 Z. z. o cenných papieroch v spojení s ust. § 125c ods. 1. zák. č. 566/2001 Z. z. o cenných papieroch, a preto sa na Národnú banku Slovenska nemohla vzťahovať povinnosť dohliadať na aktuálnosť Prospektu investícií realizovanú pred týmto dátumom, t. j. pred 01. januárom 2009 z čoho vyplýva, že ak v rozhodnom období, t. j. do novelizácie zák. č. 566/2001 Z. z. o cenných papieroch vykonanej zák. č. 558/2008 Z. z., neexistovala samotná povinnosť Družstva aktualizovať Prospekt investícií, je z povahy veci vylúčený dohľad zo strany Národnej banky Slovenska v tomto smere z dôvodu, že nebolo možné kontrolovať povinnosť, ktorá sama o sebe v rozhodnom čase ani neexistovala. Odvolací súd považuje za potrebné poukázať aj na skutočnosť, že Družstvo ako vyhlasovateľ verejnej ponuky majetkových hodnôt malo zákonom uloženú povinnosť dodržiavať schválený Prospekt investície až od 01. júna 2010, kedy boli novelou ustanovenia § 129 ods. 3 zák. č. 566/2001 Z. z. o cenných papieroch, vykonanej zák. č. 129/2010 Z. z. rozšírené povinnosti družstva a preto pokiaľ Družstvo od 31. decembra 2006 do 01. júna 2010 zo zákona takúto povinnosť nemalo, nemohla Národná banka Slovenska skúmať ani túto povinnosť prostredníctvom výkonu dohľadu, keď Družstvo samo o sebe nebolo povinné Prospekt investície dodržiavať. Nebolo možné sa stotožniť ani s námietkou navrhovateľov o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a štát by sa nemohol zbaviť zodpovednosti za postup Národnej banky Slovenska iba v prípade, ak by sa jeho postup ukázal mylným, zasahujúcim do základných práv navrhovateľov, ktorý však nemôže vychádzať z toho, ako takýto postup navrhovatelia vyhodnotili, ale musí vychádzať výlučne z toho, že nemožno prisúdiť Národnej banke Slovenska pri aplikácii zákonov viac povinností ako tých,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právny predchodca navrhovateľov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 decembra 2010, č. ODT-8305-5/2010, ktorým odobrala Obchodníkovi s cennými papiermi povolenie na poskytovanie investičných služieb, potvrdeným rozhodnutím Bankovej rady Národnej banky Slovenska zo dňa 01. marca 2011, č. GUV - 274/2011, vykonával Obchodník s cennými papiermi túto činnosť ako regulovanú Národnou bankou Slovenska a činnosť Družstva, ktorého bol právny predchodca navrhovateľov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právnemu predchodcovi navrhovateľov, resp. navrhovateľom. Odvolací súd sa nestotožnil ani s námietkou navrhovateľov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 januára 2008, č. OPK - 9750/3/2007, ktorým uložila Obchodníkovi s cennými papiermi pokutu vo výške 16.596,96 eur (500.000,- Sk), kedy po zrušení a vrátení veci na ďalšie konanie Bankovou radou Národnej banky Slovenska, opätovne rozhodnutím zo dňa 20. augusta 2008, č. OPK-9750-5/2007, uložila Obchodníkovi s cennými papiermi pokutu vo výške 9.958,18 eur (300.000,- Sk) a následne rozhodnutím zo dňa 21. decembra 2010, č. ODT-8305-5/2010, ktorým odobrala Obchodníkovi s cennými papiermi povolenie na poskytovanie investičných služieb, odvolací súd považuje za dôležité zdôrazniť nasledovné. Navrhovatelia sa nemôžu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právny predchodca navrhovateľov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právny predchodca navrhovateľov resp. navrhovatelia v priebehu celého konania pred súdom prvého stupňa vytýkali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navrhovateľmi tvrdený nesprávny úradný postup odporcu, v konaní nepreukázali s poukazom na skutočnosť, že nedostatočnosť opatrení prijatých Národnou bankou Slovenska, podľa názoru navrhovateľov, bez opory v zákone, podľa ich subjektívneho presvedčenia, sa nemusia vždy legitímne zhodovať s objektívnou realitou. V súvislosti s vyhlásením konkurzu uznesením Okresného súdu Bratislava I zo dňa 11. apríla 2011, č. k. 3K/95/2010 - 21, právoplatným dňa 05. mája 2011 na majetok Družstva ako úpadcu, odvolací súd uvádza, že nárok na náhradu škody spôsobenej nesprávnym úradným postupom voči odporcovi môže byť v občianskom súdom konaní uplatnený až vtedy, ak navrhovatelia nemohli dosiahnuť uspokojenie svojej pohľadávky v konkurznom konaní; a nakoľko si navrhovatelia resp. ich právny predchodca pohľadávku, ktorá je predmetom tohto sporu uplatnil v konkurznom konaní, škoda im ešte nevznikla, a preto nemôže byť daná zodpovednosť štátu za škodu. Nárok na náhradu škody od štátu by mohli navrhovatelia úspešne uplatniť iba vtedy, ak by preukázali, že sa bezúspešne domáhali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 199/2005, z odôvodnenia ktorého vyplýva, že rozhodnutie Najvyššieho súdu Slovenskej republiky, sp. zn. 4Cz/110/84, publikované pod č. 4/87 vo Výbere rozhodnutí a stanovísk Najvyššieho súdu Slovenskej republiky, je stále použiteľné). Nebolo možné sa stotožniť ani s námietkou navrhovateľov v podanom odvolaní, týkajúcou sa procesného pochybenia súdu prvého stupňa, ktorý na pojednávaní nevykonal dokazovanie listinnými dôkazmi predpísaným spôsobom, nakoľko z obsahu zápisnice o pojednávaní pred prvostupňovým súdom dňa 02. apríla 2015 vyplýva, že súd prvého stupňa účastníkov riadne oboznámil s obsahom listinných dôkazov a vyjadrení, nachádzajúcich sa v spise. S poukazom na citované ustanovenie a za stavu, keď súd prvého stupňa v danom prípade v potrebnom rozsahu pre rozhodnutie vo veci samej zistil skutkový stav, vykonaním potrebných a účastníkmi navrhnutých dôkazov, a keď navrhovatelia v odvolaní neuviedli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tento rozsudok v napadnutej časti ako vecne správny potvrdil podľa § 219 ods. 1 a 2 O. s. p. O trovách odvolacieho konania rozhodol odvolací súd podľa ust. § 224 ods. 1 O. s. p. v spojení s ust. § 142 ods. 1 O. s. p. tak, že odporcovi náhradu trov odvolacieho konania nepriznal, nakoľko si právo na ich náhradu neuplatnil (§ 151 ods. 1 O. s. p.). Súd prvého stupňa napadnutým uznesením uložil navrhovateľom povinnosť zaplatiť spoločne a nerozdielne v lehote pätnásť dní súdny poplatok za odvolanie v sume 20 eur. Svoje rozhodnutie odôvodnil právne položkou 7a Sadzobníka súdnych poplatkov zák. č. 71/1992 Zb. o súdnych poplatkoch a poplatku za výpis z registra trestov v znení platnom v čase podania návrhu. Proti tomuto uzneseniu podali navrhovatelia v zákonnej lehote odvolanie podľa § 205 ods. 2 písm. f) O. s. p. a navrhli napadnuté uznesenie zrušiť. V dôvodoch svojho odvolania namietli uloženie povinnosti zaplatiť súdny poplatok za odvolanie z dôvodu, že predmetom konania je ich nárok na náhradu škody proti Slovenskej republike, zastúpenej Národnou bankou Slovenska podľa § 9 zákona č. 514/2003 Z. z. o zodpovednosti za škodu spôsobenú pri výkone verejnej moci a o zmene niektorých zákonov, ktoré sa začalo do 30. septembra 2012, a na ktoré sa s poukazom na ustanovenie § 18ca v spojení s ustanovením § 4 ods. 4 Zákona o súdnych poplatkoch vzťahuje neobmedzené vecné oslobodenie od platenia súdneho poplatku ex lege, ktoré sa týka všetkých položiek Sadzobníka zákona o súdnych poplatkoch. V dôvodoch svojho odvolania poukázali na to, že tento záver vyplýva z toho, že zo znenia § 4 ods. 1 písm. k) Zákona o súdnych poplatkoch účinného do 01. októbra 2012 nemožno vyvodiť, že by konanie vo veciach náhrady škody spôsobenej nezákonným rozhodnutím orgánu verejnej moci alebo jeho nesprávnym úradným postupom nebolo oslobodené od platenia súdnych poplatkov a poukázali na rozhodnutie Krajského súdu v Bratislave, č. k. 4Co/128/2014-310 zo dňa 29. 04. 2014. Odvolací súd preskúmal vec podľa § 212 ods. 1 O. s. p. bez nariadenia odvolacieho pojednávania podľa § 214 ods. 2 O. s. p. a dospel k záveru, že odvolaniu navrhovateľov nie je možné priznať úspech.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zák. č. 71/1992 Zb. o súdnych poplatkoch a poplatku za výpis z registra trestov, sadzba poplatku je uvedená v sadzobníku percentom zo základu poplatku alebo pevnou sumou. Podľa § 6 ods. 2 veta prvá a druhá zák. č. 71/1992 Zb. o súdnych poplatkoch a poplatku za výpis z registra trestov,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zákona č. 71/1992 Zb. o súdnych poplatkoch a poplatku za výpis z registra trestov v znení zmien a doplnkov; ďalej len zákon). Poplatníkom je navrhovateľ poplatkového úkonu, ak je podľa sadzobníka ustanovený poplatok z návrhu. V odvolacom konaní je poplatníkom ten, kto podal odvolanie, pri dovolaní ten, kto podal dovolanie. Poplatníkom je tiež ten, kto podal opravný prostriedok proti rozhodnutiu správneho orgánu a v konaní nebol úspešný (§ 2 ods. 1 písm. a/, ods. 4 zákona). Poplatková povinnosť vzniká podaním návrhu, odvolania a dovolania alebo žiadosti na vykonanie poplatkového úkonu, ak je poplatníkom navrhovateľ, odvolateľ, dovolateľ (§ 5 ods. l písm. a/ zákona). Ak je sadzba poplatku ustanovená za konanie, rozumie sa tým konanie na jednom stupni. Poplatok podľa rovnakej sadzby sa vyberá i v dovolacom konaní vo veci samej (§ 6 ods. 2 veta prvá, druhá zákona). Poplatok za podanie návrhu alebo žiadosti, poplatok za uplatnenie námietky zaujatosti v konkurznom konaní alebo reštrukturalizačnom konaní podľa osobitného predpisu a poplatok za konanie o dedičstve je splatný vznikom poplatkovej povinnosti. Ostatné poplatky sú splatné do troch dní po nadobudnutí právoplatnosti rozhodnutia, ktorým sa uložila povinnosť zaplatiť poplatok, alebo ktorým sa schválil zmier (§ 8 ods. l, 4 zákona). Z ustanovenia § 4 ods. l zákona bolo vypustené písm. c/ (od poplatku je oslobodené súdne konanie vo veciach náhrady škody spôsobenej rozhodnutím orgánu štátu alebo jeho nesprávnym úradným postupom) s účinnosťou od 01. januára 2006 zákonom č. 621/2005 Z. z. S účinnosťou od 01. júla 2007 bolo zákonom č. 273/2007 Z. z. do § 4 ods. l zákona vsunuté písm. k/ (od poplatku je oslobodené súdne konanie vo veciach náhrady škody spôsobenej nezákonným rozhodnutím orgánu verejnej moci alebo jeho nesprávnym úradným postupom), ktoré bolo (písm. k/) z ustanovenia § 4 ods. l zákona vypustené zákonom č. 286/2012 Z. z., s účinnosťou od 01. októbra 2012. Z dôvodovej správy k zákonu č. 286/2012 Z. z. vyplýva, že sa týmto opatrením reaguje na nárast právne neopodstatnených žalôb o náhradu škody podľa zákona č. 514/2003 Z. z. na súdoch, v ktorých sú predmetom sporu istiny v sumách nezriedka presahujúcich milióny eur bez toho, aby nároky žalobcov mali oporu v zákone. Oslobodenie od súdneho poplatku v súdnom konaní o náhradu škody má pre súdy v konečnom dôsledku za následok výrazný nárast sporovej agendy, keďže v štádiu predbežného prerokovania nároku v konaní pred ústredným orgánom štátnej správy nie je možné nárokom žiadateľov z dôvodu právnej neopodstatnenosti vyhovieť s tým, že pokiaľ sa v súdnom konaní preukáže nezákonné rozhodnutie orgánu štátu, prípadne jeho nesprávny úradný postup a štát bude zaviazaný na náhradu škody, úspešnému navrhovateľovi v rámci náhrady trov konania súd prizná i náhradu trov na zaplatenom súdnom poplatku. Žaloby sa budú spoplatňovať podľa položky č. l sadzobníka súdnych poplatkov, ktorý tvorí neoddeliteľnú súčasť zákona č. 71/1992 Zb. o súdnych poplatkoch a poplatku za výpis z registra trestov v znení zmien a doplnkov (ďalej len sadzobník) a upravuje spôsob výpočtu súdneho poplatku z návrhu na začatie konania, ak nie je ustanovená osobitná sadzba. Podľa prvej vety bodu 3 poznámky k položke č. l sadzobníka poplatky podľa rovnakej sadzby sa platia i v odvolacom konaní vo veci samej (v dôsledku zmeny zákona č. 71/1992 Zb. uskutočnenej zákonom č. 465/2008 Z. z. s účinnosťou od 01. januára 2009). Za podanie návrhu na náhradu škody spôsobenej nezákonným rozhodnutím orgánu verejnej moci alebo jeho nesprávnym úradným postupom je určená osobitná sadzba, v sume 20 eur (položka č. 7a sadzobníka; od 01. októbra 2012). Z úkonov navrhnutých alebo za konania začaté do 30. septembra 2012 sa vyberajú poplatky podľa predpisov účinných do 30. septembra 2012, i keď sa stanú splatnými po 30. septembri 2012 (§ 18ca zákona). V ustanovení § 1 ods. l zákona č. 71/1992 Zb. je vyjadrená ústavná zásada vyplývajúca z čl. 59 ods. 2 Ústavy Slovenskej republiky, podľa ktorej dane a poplatky možno ukladať zákonom alebo na základe zákona, ako správne uviedol aj navrhovateľa v podanom odvolaní. Použitie analógie legis je v prípadoch vyrubenia súdneho poplatku vylúčené. Poplatok za návrh, odvolanie, dovolanie možno vyrubiť len tomu, koho zákon č. 71/1992 Zb. za poplatníka výslovne (jednoznačne) označuje, resp. komu poplatkovú povinnosť za návrh, odvolanie, dovolanie explicitne ukladá (nález Ústavného súdu Slovenskej republiky zo dňa 25. novembra 2010, č. k. IV. ÚS 387/2010-38). V posudzovanej veci sa právny predchodca navrhovateľov žalobou podanou na súd prvého stupňa dňa 30. decembra 2011 domáhal náhrady škody podľa zák. č. 514/2003 Z. z. a dňa 29. mája 2015 jeho právni nástupcovia podali odvolanie proti rozsudku súdu prvého stupňa zo dňa 02. apríla 2015, č. k. 9C/196/2011 - 164. Od 01. októbra 2012 súdne konanie vo veciach náhrady škody spôsobenej nezákonným rozhodnutím orgánu verejnej moci alebo jeho nesprávnym úradným postupom nepožíva vecné oslobodenie od súdnych poplatkov a preto pokiaľ aj právny predchodca navrhovateľov podal návrh na začatie konania pred dňom 01. októbra 2012, jeho časť, odvolacie konanie, bolo nepochybne začaté po 01. októbri 2012. Z vyššie uvedeného výkladu jednoznačne vyplýva, že zákonodarca rozlišuje medzi návrhom na začatie konania, odvolaním, dovolaním a vysvetlil, že v prípade, ak je sadzba poplatku ustanovená za konanie, rozumie sa tým konanie na jednom stupni. Poplatok podľa rovnakej sadzby sa vyberá i v odvolacom konaní. V posudzovanej veci bolo odvolacie konanie začaté po 01. októbri 2012 a preto navrhovateľom vznikla povinnosť zaplatiť poplatok za podané odvolanie podľa zákona o súdnych poplatkoch v znení účinnom v čase podania odvolania; výška poplatku za odvolanie proti rozsudku súdu prvého stupňa je v rovnakej sadzbe ako poplatok z návrhu na začatie konania (po 01. októbri 2012), pričom za irelevantnú je potrebné považovať skutočnosť, že v sadzobníku nie je uvedená povinnosť zaplatiť poplatok za odvolanie proti rozsudku súdu prvého stupňa vydaného v konaní o náhradu škody, náhradu nemajetkovej ujmy, podľa zákona č. 514/2003 Z. z., nakoľko úplne iná situácia by bola v prípade, ak by naďalej, aj po 01. októbri 2012, sa na konanie o náhradu škody, nemajetkovej ujmy podľa zákona č. 514/2003 Z. z. vzťahovalo vecné oslobodenie od súdnych poplatkov. Súd prvého stupňa napadnutým uznesením rozhodol vecne a právne správne, keď odvolateľom (navrhovateľom 1/ a 2/) vyrubil súdny poplatok za podané odvolanie proti rozsudku súdu prvého stupňa zo dňa 02. apríla 2015, č. k. 9C/196/2011 - 164 s tým, že prvostupňové uznesenie spĺňa náležitosti vyplývajúce z ustanovenia § 167 ods. l, § 169 ods. l O. s. p., a zároveň je z neho zrejmý nezameniteľný a nespochybniteľný dôvod vyrubenia súdneho poplatku, jeho výška, čas, spôsob, ako i platobné miesto pre splnenie poplatkovej povinnosti. Odvolací súd v otázke vzťahu medzi právom na prístup k súdu a povinnosťou zaplatiť súdny poplatok odkazuje na právny názor Európskeho súdu pre ľudské práva vyslovený v rozsudku zo dňa 19. júna 2001, č. sťažnosti 28249/95, vo veci Kreuz proti Poľsku (odseky 59, 60), podľa ktorého Európsky súd pre ľudské práva nikdy nevylúčil možnosť, že záujmy riadneho chodu justície môžu odôvodňovať zavedenie finančného obmedzenia na prístup jednotlivca k súdu. V tej súvislosti Európsky súd pre ľudské práva konštatoval, že požiadavku zaplatiť súdny poplatok v súdnom konaní nemožno pokladať za obmedzenie práva účastníka na prístup k súdu, ktoré je nezlučiteľné per se s článkom 6 ods. 1 Dohovoru o ochrane ľudských práv a základných slobôd. Odvolací súd zo všetkých vyššie uvedených dôvodov napadnuté uznesenie, ktorým bola navrhovateľom 1/ a 2/ uložená povinnosť zaplatiť spoločne a nerozdielne za podané odvolanie súdny poplatok podľa § 219 ods. 1, 2 O. s. p. ako vecne správne potvrdil. Toto rozhodnutie bolo prijaté senátom Krajského súdu v Bratislave pomerom hlasov 3:0 (§ 3 ods. 9 zák. č. 757/2004 Z. z. o súdoch a o zmene a doplnení niektorých zákonov v znení neskorších zákonov). Poučenie: Proti tomuto rozsudku odvolanie nie je prípustné.</w:t>
      </w:r>
    </w:p>
    <w:p/>
    <w:p>
      <w:r>
        <w:t>Zdroj: KAUZIS.SK – https://www.kauzis.sk/judikatura/r/ECLI:SK:KSBA:2015:1111244648.3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