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1Cob/193/2014 z 26. 2. 2015</w:t>
      </w:r>
    </w:p>
    <w:p>
      <w:r>
        <w:t>Uznesenie Krajského súdu Bratislava z 26. februára 2015, sp. zn. 1Cob/193/2014, ECLI:SK:KSBA:2015:1212222028.2</w:t>
      </w:r>
    </w:p>
    <w:p>
      <w:r>
        <w:t>Súd: Krajský súd Bratislava</w:t>
      </w:r>
    </w:p>
    <w:p>
      <w:r>
        <w:t>Spisová značka: 1Cob/193/2014</w:t>
      </w:r>
    </w:p>
    <w:p>
      <w:r>
        <w:t>ECLI: ECLI:SK:KSBA:2015:1212222028.2</w:t>
      </w:r>
    </w:p>
    <w:p>
      <w:r>
        <w:t>Dátum vydania: 26. 2. 2015</w:t>
      </w:r>
    </w:p>
    <w:p>
      <w:r>
        <w:t>Forma: Uznesenie</w:t>
      </w:r>
    </w:p>
    <w:p>
      <w:r>
        <w:t>Oblasť práva: Obchodné právo</w:t>
      </w:r>
    </w:p>
    <w:p>
      <w:pPr>
        <w:pStyle w:val="Heading2"/>
      </w:pPr>
      <w:r>
        <w:t>Text rozhodnutia</w:t>
      </w:r>
    </w:p>
    <w:p>
      <w:r>
        <w:t>Súd: Krajský súd Bratislava Spisová značka: 1Cob/193/2014 Identifikačné číslo súdneho spisu: 1212222028 Dátum vydania rozhodnutia: 27. 02. 2015 Meno a priezvisko sudcu, VSÚ: JUDr. Andrea Haitová ECLI: ECLI:SK:KSBA:2015:1212222028.2 Uznesenie Krajský súd v Bratislave v právnej veci navrhovateľa obnovy konania: FUTURE INVEST, a. s. v "likvidácii", v konkurze, Košická 52, 821 08 Bratislava, IČO: 34 110 488, zast. Advokátska kancelária KISELICA &amp; PARTNERS, s. r. o., Námestie M. Benku 12, 811 07 Bratislava, IČO: 35 955 902, proti odporcovi: Ing. Ján Plesník - XANTO, Stavby, rekonštrukcie, design, A. Hlinku 2568/33, 960 01 Zvolen, IČO: 33 304 904, o obnovu konania vedeného na Okresnom súde Bratislava II pod sp. zn. 25Cb/258/2005, o odvolaní navrhovateľa obnovy konania proti uzneseniu Okresného súdu Bratislava II zo dňa 18. 12. 2012 č. k. 23Cb/68/2012-18, takto r o z h o d o l : Krajský súd v Bratislave uznesenie Okresného súdu Bratislava II zo dňa 18. 12. 2012 č. k. 23Cb/68/2012-18 v spojení s dopĺňacím uznesením zo dňa 15. 05. 2014 č. k. 23Cb/68/2012-39 p o t v r d z u j e . Odporcovi sa nepriznáva náhrada trov odvolacieho konania. o d ô v o d n e n i e : Súd prvého stupňa napadnutým uznesením zamietol návrh na obnovu konania vedeného na Okresnom súde Bratislava II pod sp. zn. 25Cb/258/2005. V odôvodnení rozhodnutia súd uviedol, že navrhovateľ dňa 27. 08. 2012 podal návrh na obnovu konania sp. zn. 25Cb/258/2005, v ktorom mu súd ako odporcovi uložil rozsudkom zo dňa 12. 11. 2009 č. k. 25Cb/258/2005-409 povinnosť zaplatiť navrhovateľovi v pôvodnom konaní sumu 164.566,29 Eur spolu s príslušenstvom. Tento rozsudok nadobudol právoplatnosť dňom 10. 02. 2010 a vykonateľnosť dňom 13. 02. 2010. Návrh na obnovu konania navrhovateľ odôvodnil tým, že dňa 30. 05. 2012 nahliadol do súdneho spisu sp. zn. 25Cb/258/2005, pričom zistil, že mu ako odporcovi v pôvodnom konaní nebola riadne doručovaná pošta, čím mu bola odňatá možnosť konať pred súdom. Namietal, že súd predvolanie na pojednávanie dňa 12. 11. 2009, na ktorom bolo skončené dokazovanie a vyhlásený rozsudok, doručoval na obchodné meno FUTURE INVEST, a. s. namiesto správneho obchodného mena FUTURE INVEST, a. s. v "likvidácii" podľa zápisu v obchodnom registri, pričom predvolanie neobsahovalo poučenie v zmysle ust. § 153b ods. 2 písm. a) O.s.p. Vzhľadom na to, že odporcovi v pôvodnom konaní nebolo predvolanie správne doručené, odporca nemohol použiť dôkazy, ktoré s predmetom konania v tejto veci súviseli a boli predmetom dokazovania v konaní vedenom na Okresnom súde Zvolen, v dôsledku čoho nemohol byť riadne zistený skutkový stav veci. Nakoľko ide o dôkazy a skutočnosti, ktoré by privodili pre navrhovateľa obnovy konania priaznivejšie rozhodnutie vo veci, je tým podľa názoru navrhovateľa daný dôvod pre obnovu konania. Súd v odôvodnení rozhodnutia poukázal na ust. § 228 ods. 1 písm. a), b), ods. 3, § 230 ods. 1, 2, 3, § 234 ods. 1 a 2 O.s.p. a § 47 ods. 4 zákona č. 7/2005 Z. z. o konkurze a reštrukturalizácii. Po oboznámení sa s obsahom návrhu na obnovu konania sp. zn. 25Cb/258/2005 súd zistil, že návrh bol podaný v zákonnej trojmesačnej subjektívnej aj v trojročnej objektívnej lehote podľa § 230 ods. 1, 2 O.s.p., avšak ho podal niekto, kto naň nebol oprávnený s ohľadom na zistenú skutočnosť, že na majetok navrhovateľa obnovy konania bol dňa 21. 06. 2010 vyhlásený konkurz. Návrh na obnovu konania bol podaný dňa 27. 08. 2012 a v čase vydania rozhodnutia súdu nedošlo k právoplatnému zastaveniu konkurzu. V tejto súvislosti súd poukázal na to, že vyhlásením konkurzu na majetok obchodnej spoločnosti zaniká jej schopnosť vystupovať samostatne ako účastník súdneho konania. Táto procesná spôsobilosť prechádza zo zákona na zákonného zástupcu, v danom prípade na správcu konkurznej podstaty ustanoveného súdom (viď rozsudok Najvyššieho súdu SR z 31. 03. 2008 sp. zn. 2Obdo/8/2008). Nakoľko predmetom návrhu na obnovu konania bol majetok odporcu podliehajúci konkurzu, v čase po vyhlásení konkurzu môže podať taký návrh výlučne správca konkurznej podstaty ustanovený konkurzným súdom, ktorý sa zo zákona stáva účastníkom konania namiesto úpadcu. Predmetný návrh na obnovu konania nepodala konkurzným súdom ustanovená správkyňa konkurznej podstaty JUDr. Eva Vodová, ale priamo úpadca konajúci prostredníctvom svojho štatutárneho orgánu, ktorý však v dôsledku vyhláseného konkurzu nemal procesnú spôsobilosť na podanie tohto návrhu. Vzhľadom na uvedené súd prvého stupňa dospel k záveru, že návrh na obnovu konania bol podaný osobou, ktorá na to nebola oprávnená, preto súd návrh bez nariadenia pojednávania (§ 234 ods. 2 O.s.p.) zamietol, pričom sa nezaoberal otázkou, či navrhovateľom uplatnené skutočnosti predstavujú dôvod pre povolenie obnovy konania. O trovách konania rozhodol súd dopĺňacím uznesením zo dňa 15. 05. 2014 podľa § 166 ods. 1 O.s.p. v spojení s § 167 ods. 2 O.s.p. Odporcovi, ktorý mal v konaní plný úspech, však súd podľa § 142 ods. 1 O.s.p. náhradu trov konania nepriznal, pretože mu žiadne trovy konania nevznikli. Proti tomuto uzneseniu podal v zákonnej lehote odvolanie navrhovateľ obnovy konania a navrhol, aby odvolací súd napadnuté uznesenie súdu prvého stupňa zrušil a vec vrátil prvostupňovému súdu na ďalšie konanie. Nesúhlasil so záverom súdu, že návrh bol podaný niekým, kto naň nebol oprávnený, keď podľa jeho názoru nie všetky súdne a iné konania je možné po vyhlásení konkurzu začať len na návrh správcu podľa ust. § 47 ods. 4 zákona č. 7/2005 Z. z. o konkurze a reštrukturalizácii. Predmetným návrhom sa navrhovateľ domáhal obnovy konania, a teda v danom prípade ide o konanie o obnove konania a nie o konanie, ktorým by sa uplatňoval nárok týkajúci sa majetku úpadcu. Majetku úpadcu sa môže, ale aj nemusí týkať až samotné konanie, ktorého obnova by bola súdom povolená. Navrhovateľ mal za to, že konanie o obnove je samostatným konaním, ktorého predmetom nie je rozhodnutie vo veci samej, o ktorej má súd rozhodnúť v obnovenom konaní, a preto nie je možné na tento prípad aplikovať ustanovenia zákona č. 7/2005 Z. z. o konkurze a reštrukturalizácii týkajúce sa aktívnej legitimácie správcu oprávneného podať návrh na obnovu konania. Uvedené podľa názoru navrhovateľa vyplýva aj zo samotnej právnej úpravy konania podľa Občianskeho súdneho poriadku, konkrétne z dikcie ust. § 232 a nasl. O.s.p. Navrhovateľ uviedol, že nakoľko v prípade konania o obnove konania ide o samostatné konanie, ktoré nie je možné vnímať ako neoddeliteľnú integrálnu súčasť konania, obnovy ktorej sa navrhovateľ domáha, nie je v danom prípade splnená podmienka konania o majetku, ktorý spadá do konkurznej podstaty. Poukázal na to, že zo súpisu majetku úpadcu nevyplýva, že majetok, o ktorom sa má konať v rámci obnoveného konania, spadá do konkurznej podstaty, pričom z definície majetku podľa ust. § 2 ods. 4 písm. a) zákona č. 431/2002 Z. z. navrhovateľ vyvodil záver, že konanie o návrhu na obnovu konania a ani samotné obnovené konanie v danom prípade nespĺňa podmienku konania, ktoré sa týka majetku úpadcu. Oprávnenia štatutárneho orgánu konať za spoločnosť - úpadcu vo veci podania návrhu na obnovu konania preto v tejto časti neprešli na správcu a navrhovateľ bol zo zákona oprávnený podať návrh na obnovu konania prostredníctvom predstavenstva v zmysle ust. § 13 ods. 1 v spojení s ust. § 191 ods. 1 Obchodného zákonníka. K odvolaniu navrhovateľa obnovy konania sa písomne vyjadril odporca, ktorý považoval napadnuté uznesenie súdu prvého stupňa za vecne správne. Uviedol, že konanie, v ktorom na strane navrhovateľa obnovy konania vystupuje úpadca a predmetom ktorého je nárok odporcu na zaplatenie peňažnej sumy, je konanie, ktoré sa týka majetku úpadcu - navrhovateľa obnovy konania, keďže rozhodnutím o takomto nároku dochádza k zásahu do jeho majetkovej sféry. O takýchto konaniach v zmysle ust. § 47 zákona č. 7/2005 Z. z. o konkurze a reštrukturalizácii platí, že po vyhlásení konkurzu je v nich účastníkom konania namiesto úpadcu správca, ktorý zároveň ako jediný disponuje možnosťou takéto konanie po vyhlásení konkurzu začať, a tiež dať súhlas s pokračovaním v konaní, ktoré sa začalo pred vyhlásením konkurzu a bolo vyhlásením konkurzu zo zákona prerušené. Odporca v tejto súvislosti poukázal na to, že predmetné konanie, ktorého obnovy sa úpadca domáha, bolo právoplatne skončené dňom 10. 02. 2010, pričom na majetok úpadcu bol vyhlásený konkurz dňa 29. 06. 2010, t. j. konanie bolo právoplatne ukončené pred vyhlásením konkurzu. Vzhľadom na uvedené samotný úpadca nie je podľa názoru odporcu osobou oprávnenou na podanie návrhu na obnovu konania. Odporca ďalej uviedol, že konanie a rozhodnutie o obnove konania v zmysle ust. § 228 O.s.p. ako mimoriadnom opravnom prostriedku je integrálnou súčasťou konkrétneho občianskeho súdneho konania, a teda nie je samostatným konaním. Skutočnosť, že o návrhu na obnovu konania, ako aj o iných návrhoch v občianskom súdnom konaní sa rozhoduje samostatným rozhodnutím, v žiadnom prípade nerobí z rozhodovania o týchto návrhoch samostatné konania. Krajský súd ako odvolací súd (§ 10 ods. 1 O.s.p.) preskúmal napadnuté uznesenie súdu prvého stupňa podľa § 212 ods. 1 O.s.p. bez nariadenia odvolacieho pojednávania v zmysle § 214 ods. 2 O.s.p. a dospel k záveru, že odvolanie navrhovateľa obnovy konania nie je dôvodné, keď uznesenie súdu prvého stupňa je vecne správne. Súd prvého stupňa pri vydaní napadnutého uznesenia dôsledne vychádzal a správne aplikoval príslušné zákonné ustanovenia upravujúce podmienky prípustnosti návrhu na obnovu konania, pričom svoje rozhodnutie v súlade s požiadavkou ust. § 157 ods. 2 O.s.p. v spojení s ust. § 167 ods. 2 O.s.p. riadne odôvodnil, na ktoré odôvodnenie odvolací súd v celom rozsahu poukazuje. Odvolací súd na doplnenie uvádza, že v danom prípade sa navrhovateľ domáha obnovy konania, v ktorom bol v postavení odporcu zaviazaný právoplatným rozsudkom na zaplatenie sumy 164.566,29 Eur s príslušenstvom Ing. Jánovi Plesníkovi - XANTO, Stavby, rekonštrukcie, design ako navrhovateľovi v pôvodnom konaní. Ide teda o súdom priznanú pohľadávku odporcu voči navrhovateľovi obnovy, na ktorého majetok bol následne vyhlásený konkurz s účinkami uvedenými v prvom oddiele piatej hlavy zákona č. 7/2005 Z. z. o konkurze a reštrukturalizácii (ďalej len „zákon o konkurze a reštrukturalizácii“). Účinkami vyhlásenia konkurzu v súlade s ust. § 47 ods. 4 zákona o konkurze a reštrukturalizácii sú, že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Nakoľko bol predmetom pôvodného konania sp. zn. 25Cb/258/2005 záväzok navrhovateľa obnovy konania, je potrebné v čase po vyhlásení konkurzu na jeho majetok považovať konanie o obnove predmetného konania, resp. obnovenie konania v tejto veci za konanie, ktoré sa dotýka majetku úpadcu podliehajúceho konkurzu v zmysle ust. § 47 ods. 4 zákona o konkurze a reštrukturalizácii. Odvolací súd preto zhodne so súdom prvého stupňa dospel k záveru, že navrhovateľ obnovy konania konajúci prostredníctvom svojho štatutárneho orgánu nebol s poukazom na citované ustanovenie zákona o konkurze a reštrukturalizácii oprávnený na podanie predmetného návrhu na obnovu konania, a preto súd prvého stupňa správne tento návrh podľa ust. § 234 O.s.p. zamietol. Odvolací súd v danej súvislosti zdôrazňuje, že ust. § 47 ods. 4 zákona o konkurze a reštrukturalizácii sa vzťahuje na všetky konania, ktoré sa týkajú majetku úpadcu podliehajúceho konkurzu, a to vrátane konaní v štádiu rozhodovania o mimoriadnych opravných prostriedkoch podľa O.s.p., akým je aj návrh na obnovu konania podaný v predmetnej veci. Z uvedených dôvodov odvolací súd napadnuté uznesenie súdu prvého stupňa ako vecne správne potvrdil podľa ust. § 219 ods. 1, 2 O.s.p. v spojení s dopĺňacím uznesením o trovách konania. O náhrade trov odvolacieho konania odvolací súd rozhodol podľa ust. § 224 ods. 1 O.s.p. v spojení s ust. § 142 ods. 1 O.s.p., odporcovi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https://www.kauzis.sk/judikatura/r/ECLI:SK:KSBA:2015:1212222028.2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