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9Co/215/2015 z 16. 9. 2015</w:t>
      </w:r>
    </w:p>
    <w:p>
      <w:r>
        <w:t>Rozhodnutie Krajského súdu Bratislava z 16. septembra 2015, sp. zn. 9Co/215/2015, ECLI:SK:KSBA:2015:1312213563.4</w:t>
      </w:r>
    </w:p>
    <w:p>
      <w:r>
        <w:t>Súd: Krajský súd Bratislava</w:t>
      </w:r>
    </w:p>
    <w:p>
      <w:r>
        <w:t>Spisová značka: 9Co/215/2015</w:t>
      </w:r>
    </w:p>
    <w:p>
      <w:r>
        <w:t>ECLI: ECLI:SK:KSBA:2015:1312213563.4</w:t>
      </w:r>
    </w:p>
    <w:p>
      <w:r>
        <w:t>Dátum vydania: 16. 9. 2015</w:t>
      </w:r>
    </w:p>
    <w:p>
      <w:r>
        <w:t>Forma: Rozhodnutie</w:t>
      </w:r>
    </w:p>
    <w:p>
      <w:r>
        <w:t>Oblasť práva: Občianske právo</w:t>
      </w:r>
    </w:p>
    <w:p>
      <w:pPr>
        <w:pStyle w:val="Heading2"/>
      </w:pPr>
      <w:r>
        <w:t>Text rozhodnutia</w:t>
      </w:r>
    </w:p>
    <w:p>
      <w:r>
        <w:t>Súd: Krajský súd Bratislava Spisová značka: 9Co/215/2015 Identifikačné číslo súdneho spisu: 1312213563 Dátum vydania rozhodnutia: 17. 09. 2015 Meno a priezvisko sudcu, VSÚ: JUDr. Roman Huszár ECLI: ECLI:SK:KSBA:2015:1312213563.4 Rozhodnutie Krajský súd v Bratislave v senáte zloženom z predsedu senátu JUDr. Romana Huszára a členiek senátu JUDr. Zuzany Posluchovej a JUDr. Magdalény Florekovej v právnej veci navrhovateľa: POHOTOVOSŤ, s.r.o., so sídlom Pribinova č. 25, Bratislava, IČO: 35 807 598, zastúpený advokátskou kanceláriou Fridrich Paľko, s.r.o., so sídlom Grösslingova č. 4, Bratislava, IČO: 36 864 421, proti odporcovi: Slovenská republika - Ministerstvo spravodlivosti Slovenskej republiky, Župné námestie č. 13, Bratislava, o náhradu majetkovej škody a nemajetkovej ujmy, na odvolanie navrhovateľa proti rozsudku Okresného súdu Bratislava III č. k. 21C 102/2012-178 zo dňa 16. januára 2015, v pomere hlasov 3 : 0, takto r o z h o d o l : Odvolací súd napadnutý rozsudok súdu prvého stupňa p o t v r d z u j e. Odporcovi náhradu trov odvolacieho konania nepriznáva. o d ô v o d n e n i e : Napadnutým rozsudkom súd prvého stupňa zamietol návrh navrhovateľa, ktorým sa voči odporcovi v konaniach vedených pod sp. zn. 21C 102/2012, 21C 103/2012 (veci vedené na Okresnom súde Bratislava III pod sp. zn. 21C 102/2012 a 21C 103/2012 boli súdom prvého stupňa spojené na spoločné konanie uzneseniami zo dňa 29.07.2013 č. k. 21C/102/2012-38 a 21C/103/2012-35, s tým, že spoločné konanie sa bude ďalej viesť pod sp. zn. 21C/102/2012) domáhal náhrady majetkovej škody a náhrady nemajetkovej ujmy, z titulu nesprávneho úradného postupu Okresného súdu Bratislava III v exekučných konaniach a rozhodol, že odporcovi nepriznal náhradu trov konania. Vykonaným dokazovaním mal za preukázané, že v exekučných veciach vedených na súde prvého stupňa, a to konkrétne: - v exekučnej veci oprávneného (navrhovateľa), proti povinnému: F. I., Z.. XX.XX.XXXX, vedenej pred Okresným súdom Bratislava III (súdom prvého stupňa) pod sp. zn. 36Er 1824/2010 rozhodol súd o žiadosti súdneho exekútora JUDr. Rudolfa Krutého o udelenie poverenia na vykonanie exekúcie doručenej súdu dňa 26.11.2010, uznesením č. k. 36Er 1824/2010-10 zo dňa 05.01.2012, ktorým predmetnú žiadosť súdneho exekútora o udelenie poverenia na vykonanie exekúcie zamietol. Uznesenie nadobudlo právoplatnosť dňa 01.02.2012. - v exekučnej veci oprávneného (navrhovateľa), proti povinnému: E. C., Z.. XX.XX.XXXX, vedenej pred Okresným súdom Bratislava III (súdom prvého stupňa) pod sp. zn. 48Er 42/2011 rozhodol súd o žiadosti súdneho exekútora JUDr. Rudolfa Krutého o udelenie poverenia na vykonanie exekúcie doručenej súdu dňa 14.01.2011, uznesením č. k. 48Er 42/2011-11 zo dňa 04.01.2012, ktorým predmetnú žiadosť súdneho exekútora o udelenie poverenia na vykonanie exekúcie zamietol. Uznesenie nadobudlo právoplatnosť dňa 22.02.2012. Po právnej stránke súd prvého stupňa posúdil vec v zmysle § 9 ods. 1 prvá veta, § 5 ods. 1, § 3 ods. 1 písm. d/, § 4 ods. 1 písm. a/ bod 1, § 15 ods. 1, § 16 ods. 1, § 17 ods. 1, 2, ods. 3 písm. a/, b/, c/, d/ zákona č. 514/2003 Z.z. o zodpovednosti za škodu spôsobenú pri výkone verejnej moci a o zmene niektorých zákonov v znení neskorších predpisov (v znení účinnom do 31.12.2012), § 44 ods. 2 zákona č. 233/1995 Exekučný poriadok (v rozhodnom období) a dospel k záveru, že navrhovateľ nesplnil dôkaznú povinnosť, riadne nepreukázal uplatnený nárok, nepreukázal kumulatívne splnenie zákonných predpokladov spájajúcich vznik zodpovednosti štátu za škodu spôsobenú nesprávnym úradným postupom, a preto súd jeho návrh ako nedôvodný zamietol. V odôvodnení svojho rozhodnutia uviedol, že predpokladom objektívnej zodpovednosti štátu za škodu spôsobenú nesprávnym úradným postupom musia byť kumulatívne splnené nasledovné podmienky a/ nesprávny úradný postup, b/ existencia majetkovej ujmy resp. nemajetkovej ujmy, c/ príčinná súvislosť (kauzálny nexus) medzi škodou a nesprávnym úradným postupom. Pokiaľ ide o nesprávny úradný postup (a/) súd prvého stupňa argumentoval tým, že za nesprávny úradný postup sa považuje aj porušenie povinnosti orgánu verejnej moci urobiť úkon alebo vydať rozhodnutie v zákonom ustanovenej lehote, nečinnosť orgánu verejnej moci pri výkone verejnej moci, zbytočné prieťahy v konaní alebo iný nezákonný zásah do práv, právom chránených záujmov fyzických osôb a právnických osôb. Podľa súdu prvého stupňa ak teda bola žiadosť o udelenie poverenia na vykonanie exekúcie podaná súdnym exekútorom na súd pred 01.06.2011, exekučný súd nebol viazaný 15-dňovou zákonnou lehotou ustanovenou v § 44 ods. 2 Exekučného poriadku, nakoľko táto lehota na rozhodnutie exekučného súdu vo veci vydania poverenia pre súdneho exekútora v zmysle § 41 ods. 2, písm. d/ Exekučného poriadku v prípade rozhodcovských rozsudkov neplatí. Súd prvého stupňa zároveň poukázal na nález Ústavného súdu SR z 7. mája 2013, sp. zn. IV. ÚS 471/2012-75 v ktorom Ústavný súd Slovenskej republiky skonštatoval, že porušenie práva na prerokovanie veci bez zbytočných prieťahov nemožno vyvodzovať len zo skutočnosti, že štátny orgán dôsledne nepostupoval v zákonom ustanovených lehotách. Z uvedeného vyplýva, že nedodržanie zákonnej lehoty súdom nemožno vnímať nezávisle od ostatných okolností, ktoré majú objektívny vplyv na jej plynutie a významnou mierou sa môžu podieľať na jej predĺžení. Medzi takéto okolnosti možno zaradiť napríklad súčinnosť účastníkov konania, rôzne procesné prekážky, ktoré majú vplyv na ďalší priebeh konania, atď. V každej prejednávanej veci je zároveň nevyhnutné prihliadať aj na charakter procesného úkonu, ktorého vykonania sa má zákonná, resp. procesná lehota týkať. Súd sa taktiež stotožnil aj s vyjadrením odporcu, že v danom konaní súd nie je oprávnený skúmať tzv. prieťahy v konaní, keď na ich preskúmanie je oprávnený len Ústavný súd Slovenskej republiky na podklade ústavnej sťažnosti alebo predseda súdu na podklade sťažnosti na prieťahy. Vo vzťahu k existencii majetkovej škody a nemajetkovej ujmy ako ďalšieho predpokladu vzniku zodpovednosti štátu za škodu (ad b/) mal súd prvého stupňa za to, že v prípade vzniku škody je možné uhradiť iba skutočnú škodu a ušlý zisk, na preukázanie ktorých je povinný navrhovateľ. Podľa súdu prvého stupňa navrhovateľ neprodukoval žiaden dôkaz resp. dôkazy preukazujúce vznik majetkovej ujmy a jej výšku, pričom nijakým spôsobom nepreukázal, že práve v období od podania žiadosti o udelenie poverenia súdnym exekútorom a rozhodnutím o tejto žiadosti mu vznikla škoda, a to v konkrétnej výške 125,-eur. Podľa prvostupňového súdu právo na náhradu nemajetkovej ujmy v peniazoch vzniká v prípade, ak iba samotné konštatovanie porušenia práva nie je dostatočným zadosťučinením na ujmu spôsobenú nezákonným rozhodnutím alebo nesprávnym úradným postupom a ak nie je možné túto ujmu uspokojiť inak. Nedodržanie zákonnej lehoty samo o sebe nezakladá nárok na náhradu nemajetkovej ujmy, pričom tu platí povinnosť preukázania nemajetkovej ujmy, pretože okolnosť nedodržania zákonnej lehoty, bez osvedčenia skutočností preukazujúcich dopad nesprávneho úradného postupu, jeho vplyvu, následkov na účastníka v rôznych oblastiach pôsobenia, nemá za následok vznik nároku na nemajetkovú ujmu. Navrhovateľ v návrhu poukázal, že zbytočnými a právne nezdôvodniteľným časovým omeškaním v rozhodovaní exekučného súdu mu bol spôsobený s vymáhanou pohľadávkou a jej príslušenstvom zánik ďalších plánovaných podnikateľských aktivít ako aj zánik už vytvorených podnikateľských plánov, pričom vyvolaná strata zisku z realizovaného obchodu mu spôsobila hospodársku stratu. Nezákonným zásahom vyvolaná situácia mala ovplyvniť ďalšie podnikateľské postupy a spôsobiť neistotu v plánovaní ďalších rozhodnutí, ktoré mohol prijať. V dôvodoch napadnutého rozsudku prvostupňový súd okrem iného argumentoval aj tým, že nemohol navrhovateľovi priznať požadovanú náhradu nemajetkovej ujmy v zmysle žalobného návrhu vo výške 955,18 eur ( resp. vo výške 807,67 eur ) zdôvodnenie ktorej sa pohybovalo len v rovine hypotetických tvrdení, nakoľko navrhovateľ nijakým spôsobom bližšie nešpecifikoval a nekonkretizoval aké konkrétne podnikateľské aktivity a konkrétne podnikateľské plány boli „nezákonným“ rozhodnutím ovplyvnené a v akom rozsahu. Súd prvého stupňa neakceptoval navrhovateľom paušalizovanú náhradu nemajetkovej ujmy vo výške 660 eur za rok prieťahov, nakoľko mal za to, že je potrebné prihliadať na význam sporu navrhovateľa, a to najmä pri právnických osobách, kde je nutné zohľadniť podnikateľskú činnosť tej - ktorej osoby. Čo sa týka príčinnej súvislosti - kauzálny nexus - medzi škodou a nesprávnym úradným postupom (ad c/) o ten ide podľa prvostupňového súdu vtedy, ak je medzi protiprávnym konaním škodcu a vznikom škody vzťah príčiny a následku. Ak bola príčinou vzniku škody iná skutočnosť, zodpovednosť za škodu nevznikne. Tvrdil, že otázka príčinnej súvislosti nie je otázkou právnou, ale skutková, ktorá môže byť riešená len v konkrétnych súvislostiach. Pri zisťovaní príčinnej súvislosti je pritom treba škodu izolovať zo všeobecných súvislosti a skúmať, ktorá príčina ju vyvolala. Je rozhodujúca iba vecná súvislosť príčiny a následku. Mal za to, že navrhovateľ ani v tomto prípade neuniesol dôkazné bremeno spočívajúce v preukázaní zodpovednosti štátu za škodu, ktorým je existencia priamej príčinnej súvislosti medzi nesprávnym úradným postupom a vznikom majetkovej a nemajetkovej ujmy. O náhrade trov konania rozhodol prvostupňový súd podľa § 142 ods. 1 O.s.p. a v konaní úspešnému odporcovi ich náhradu nepriznal, nakoľko mu žiadne trovy konania nevznikli. Proti uvedenému rozsudku podal v zákonom stanovenej lehote odvolanie navrhovateľ. Žiadal, aby odvolací súd napadnutý rozsudok zrušil a vec vrátil súdu prvého stupňa na ďalšie konanie. V dôvodoch odvolania(okrem iného primárne) uviedol, že už v návrhu na začatie konania upovedomil o skutočnostiach nasvedčujúcich tomu, že sudcu, ktorému bola vec pridelená náhodným výberom na prejednanie a rozhodnutie, je potrebné z konania vylúčiť. Okolnosť, že krajský súd nevzhliadol dôvod na vylúčenie sudcu, nič nemení na tom, že v očiach navrhovateľa a objektívne v očiach verejnosti nemožno tohto sudcu považovať za nestranného. Podľa navrhovateľa je tomu tak aj preto, že rozhodnutie krajského súdu o námietke zaujatosti je v rozpore s ustálenou rozhodovacou praxou iných krajských súdov v skutkovo a právne totožných veciach a v rozpore s judikatúrou Ústavného súdu Slovenskej republiky a Európskeho súdu pre ľudské práva v oblasti zachovávania práva na nestranný súd. Navrhovateľ podal ústavnú sťažnosť pre porušenie jeho práva na nestranný súd, ktorej výsledkom bude zrušenie rozhodnutia krajského súdu. Nebolo a nie je preto prípustné pokračovanie v konaní pojednávaním, v ktorom vykonával úkony a rozhodoval vylúčený sudca. K degradácii zásady kontradiktórnosti konania, porušeniu práva navrhovateľa na súdnu ochranu a k odňatiu možnosti konať pred súdom došlo podľa navrhovateľa v dôsledku nemožnosti vyjadriť sa k tvrdeniam odporcu, z ktorých súd prvého stupňa pri svojom rozhodovaní vychádzal; rovnako nemal možnosť vyjadriť sa k dôkazom, ktoré súd prvého stupňa vykonal, ani k prednesom a nemal možnosť vyjadriť sa k nim a navrhnúť dôkazy na podporu svojich protitvrdení. Následne navrhovateľ v dôvodoch odvolania tvrdil, že vo veci nebolo možné rozhodnúť bez nariadenia pojednávania. V situácii, kedy bolo vo veci potrebné vykonať dokazovanie listinami založenými v exekučnom spise a za stavu, kedy sa odporca vôbec nevyjadril k podanému návrhu, mal súd prvého stupňa navrhovateľovi umožniť uplatňovať svoje stanoviská k skutkovým, ale aj právnym otázkam nastoleným samotným súdom prvého stupňa v súvislosti s nesprávnym úradným postupom a výškou spôsobenej škody. Ak tak neurobil a vo veci rozhodol, porušil právo navrhovateľa na kontradiktórny súdny proces. Upozornil na skutočnosť, že súd prvého stupňa vykonal dokazovanie, ktorého obsah a rozsah si bez uvedenia dôvodu určil sám. Kontradiktórnosť procesu sa vzťahuje i na oprávnenie vyjadrovať sa k dôkazom, ktoré súd získal z vlastnej iniciatívy. Dodal, že súd prvého stupňa vykonal dokazovanie listinami, ktorých pôvod nie je z odôvodnenia napadnutého rozsudku poznateľný a nie je zrejmé, či išlo o listiny založené v exekučnom spise. Navrhovateľ zastával názor, že ak odporca nereagoval na výzvu v zmysle § 114 ods. 3 O.s.p., mal súd prvého stupňa rozhodnúť rozsudkom pre zmeškanie podľa § 153b O.s.p. Namiesto toho však súd prvého stupňa bez nariadenia pojednávania doplnil skutkový základ dokazovaním, ktorého obsah a rozsah si určil sám a rozhodol vo veci samej ignorujúc § 153b O.s.p. Odôvodnenie napadnutého rozsudku v časti zamietnutia návrhu na náhradu majetkovej škody mal navrhovateľ za nepreskúmateľné a arbitrárne, keď súd prvého stupňa sa zaoberal len škodou, ktorá mala súvisieť so správou pohľadávky počas nečinnosti súdu a opisoval ju ako škodu, ktorá vznikla v príčinnej súvislosti s konaním povinného. Úplne však ignoroval tvrdenia navrhovateľa o majetkovej škode, ktorá vznikla titulom udržiavania a správy informačného systému a titulom výdajov na administratívne spracovanie textov urgencií, na publikačné výdaje spojené s vyhotovením urgencií a na poštovné a telekomunikačné výdaje. Z odôvodnenia napadnutého rozsudku nie je zrejmé, akou úvahou súd prvého stupňa dospel jednoznačne a nepochybne k presvedčeniu o tom, že majetková škoda navrhovateľovi nevznikla. Podľa navrhovateľa sa to rovnako týka aj chýbajúcich dôvodov pri nemajetkovej ujme. Napriek jedinečnosti skutkového základu odôvodnil súd prvého stupňa rozsudok úplne rovnakými dôvodmi opísanými tými istými vetami ako v iných svojich rozhodnutiach, v ktorých vystupuje navrhovateľ a odporca, avšak v ktorých boli rozdielne skutkové okolnosti. Pri dodržiavaní práva navrhovateľa na odôvodnenie súdneho rozhodnutia nemožno ústavnoprávne akceptovať vytváranie odôvodnenia rozsudkov formulárovým spôsobom. Navrhovateľ nesúhlasil ani s tvrdením, že náklady na správu pohľadávky počas nečinnosti súdu zapríčinil povinný. Ak by totiž došlo k rozhodnutiu o návrhu v zákonnej lehote, náklady na správu by prešli na súdneho exekútora a boli by časom transformované do podoby trov exekúcie. Dlžník však nemôže byť zaťažený plnením náhrady nákladov tam, kde tieto vznikli z iného právneho titulu, než je výkon exekúcie pre nezaplatenie pohľadávky veriteľovi. Pravým právnym titulom je v danej veci nesprávny úradný postup exekučného súdu a za ten dlžník nemôže niesť zodpovednosť. Nemôže byť teda ani tým, kto by znášal náklady spojené so správou pohľadávky, ktoré vznikli vykonaním nesprávneho úradného postupu. Navrhovateľ chcel predložiť dôkazy o výške majetkovej škody, a to aj prostredníctvom znaleckého posudku, ktorého vyhotovenie zabezpečil. Súd prvého stupňa však dokazovanie neprípustne skrátil len na dôkazy vykonávané ex offo, navrhovateľa nepoučil podľa § 120 ods. 4 O.s.p. a neoznámil mu, že hodlá vyhlásiť rozhodnutie vo veci samej, aby tak mal priestor navrhnúť a predložiť ďalšie dôkazy. V súvislosti so zamietnutím návrhu na náhradu nemajetkovej ujmy namietol navrhovateľ skutočnosť, že súd prvého stupňa nevysvetlil, prečo nekonštatoval, že došlo k porušeniu práva navrhovateľa na prerokovanie veci bez zbytočných prieťahov zaručeného v čl. 48 ods. 2 Ústavy Slovenskej republiky, ako aj práva na prejednanie veci v primeranej lehote zaručeného v čl. 6 ods. 1 Európskeho dohovoru o ochrane ľudských práv a základných slobôd a práva na rozhodnutie v zákonom stanovenom čase. Samotný súd prvého stupňa predsa zistil, že o návrhu nebolo rozhodnuté v zákonom stanovenej lehote a pre túto nečinnosť a nesprávny úradný postup nenašiel žiadne objektívne udržateľné ospravedlňujúce dôvody. Napriek zisteniu porušenia práva toto nekonštatoval a na tejto chybe postavil rozhodnutie o nepriznaní nemajetkovej ujmy. Za irelevantné navrhovateľ označil úvahy súdu prvého stupňa o tom, aké spôsoby judikovania pohľadávky zvolil, navyše keď súdne rozhodnutia všeobecných súdov sú rovnocenné s rozhodnutiami rozhodcovských súdov; rovnako irelevantnými sú aj úvahy o podstate a rozsahu podnikateľského rizika, ktoré nemožno pre existenciu čl. 2 ods. 2 Ústavy Slovenskej republiky vzťahovať na možnosť vopred predpokladať porušovanie zákona štátnym orgánom a úvahy o udržiavaní kontaktu súdneho exekútora, keď tento nemôže byť činný, kým nezíska poverenie na vykonanie exekúcie od súdu. Odporca sa k odvolaniu navrhovateľa písomne nevyjadril. Odvolací súd preskúmal vec podľa § 212 ods. 1 O.s.p. bez nariadenia ústneho pojednávania podľa § 214 ods. 3 O.s.p. (rozsudok bol odvolacím súdom verejne vyhlásený podľa § 211 ods. 2 a § 156 ods. 3 O.s.p.) a dospel k záveru, že odvolanie navrhovateľa nie je dôvodné. Zodpovednosť za škodu v zmysle zákona č. 514/2003 Z.z. o zodpovednosti za škodu spôsobenú pri výkone verejnej moci spôsobenú nesprávnym úradným postupom jeho orgánmi verejnej moci je objektívna zodpovednosť (bez ohľadu na zavinenie), ktorej sa nemožno zbaviť; založená je na súčasnom (kumulatívnom) splnení troch podmienok: 1. nesprávny úradný postup štátneho orgánu; 2. vznik škody; 3. príčinná súvislosť medzi nesprávnym úradným postupom a vznikom škody. Po oboznámením sa s obsahom spisu má odvolací súd za to, že súd prvého stupňa vykonal vo veci dokazovanie v dostatočnom rozsahu a riadne zistil skutkový stav veci v zmysle § 153 ods. 1 O.s.p. Podľa názoru odvolacieho súdu súd prvého stupňa postupoval správne, keď sa zameral na zisťovanie základných zákonných predpokladov pre priznanie náhrady škody a náhrady nemajetkovej ujmy v zmysle zákona č. 514/2003 Z.z., pričom dospel k správnemu záveru, že navrhovateľ, ktorého zaťažovalo dôkazné bremeno, v predmetnej veci nepreukázal naplnenie vyššie uvedených zákonných predpokladov vzniku zodpovednosti štátu za škodu spôsobenú pri výkone verejnej moci. Svoje rozhodnutie súd prvého stupňa aj patričným spôsobom odôvodnil (§ 157 ods. 2, 3 O.s.p.), keď v odôvodnení svojho rozsudku sa vysporiadal so všetkými okolnosťami, na ktorých založil svoje rozhodnutie a ktoré boli pre jeho rozhodnutie podstatné. Odvolací súd sa pritom v zmysle § 219 ods. 2 O.s.p. s odôvodnením napadnutého rozhodnutia v plnom rozsahu stotožnil. K odvolacím námietkam navrhovateľa odvolací súd uvádza, že za splnenia predpokladov uvedených v ustanovení § 101 ods. 2 O.s.p. môže súd uskutočniť pojednávanie a na tomto aj rozhodnúť vec bez prítomnosti účastníka, resp. jeho zástupcu, ktorý bol riadne predvolaný a nepožiadal z dôležitého dôvodu o jeho odročenie. Dôležitý dôvod môže byť vyvodzovaný len zo skutočnosti, ktorá je vo vzťahu k prebiehajúcemu súdnemu konaniu a nariadenému pojednávaniu so zreteľom na všetky okolnosti vážna (svojou povahou znemožňujúca každému účastníkovi občianskeho súdneho konania za rovnakých okolností účasť na súdnom pojednávaní), súčasne ospravedlniteľná (všeobecne prijímaná ako odpustiteľná), nepredvídateľná (nepredvídaná alebo neočakávaná), neodvrátiteľná (neumožňujúca účastníkovi prijať opatrenie prekonávajúce príčinu neúčasti na pojednávaní) a náhla (vzhľadom na časové súvislosti nedovoľujúca účastníkovi uskutočniť kroky vedúce k jeho účasti na pojednávaní). Dôležitosť dôvodu, ktorým je odôvodňovaná žiadosť neprítomného účastníka o odročenie pojednávania (§ 101 ods. 2 O.s.p.), posudzuje súd podľa okolností toho - ktorého prípadu. V predmetnej veci navrhovateľ svoju žiadosť o zrušenie termínu pojednávania nariadeného na 16.01.2015, zo dňa 09.01.2015 - doručenú dňa 12.01.2015, odôvodnil porušením zásady nestrannosti konajúceho súdu a sudcu. Pojednávanie žiadal zrušiť a konanie prerušiť až do právoplatného rozhodnutia Ústavného súdu Slovenskej republiky o ústavnej sťažnosti, predmetom ktorej je rozhodnutie o porušení práva navrhovateľa na zákonného sudcu a práva na nestranný súd a ktorej dôsledkom bude zrušenie rozhodnutia krajského súdu vo veci nevylúčenia sudcu povereného prejednaním veci. Súd prvého stupňa správne vyhodnotil žiadosť navrhovateľa na zrušenie či odročenie pojednávania ako nedôvodnú, nakoľko otázka nestrannosti konajúceho sudcu, ktorú navrhovateľ opätovne (a z totožných dôvodov ako v návrhu na začatie konania) namietal ústavnou sťažnosťou, už bola vo všetkých veciach, ktoré sa pôvodne pred Okresným súdom Bratislava III (súdom prvého stupňa) viedli pod sp. zn. 21C/102/2012 a 21C/103/2012, v konaní právoplatne vyriešená, a to Krajským súdom v Bratislave ako nadriadeným súdom postupom podľa § 16 O.s.p. tak, že sudkyňa Okresného súdu Bratislava III JUDr. Beata Farkašová nie je vylúčená z prejednávania a rozhodovania v daných veciach, následne spojených na spoločné konanie vedené ďalej pod sp. zn. 21C/102/2012. Nie je preto dôvodná odvolacia námietka, že v predmetnej veci rozhodoval vylúčený sudca, keď navrhovateľ v odvolaní neuviedol iné dôvody zaujatosti zákonného sudcu, než v návrhu resp. jednotlivých návrhoch na začatie konania. Odvolací súd v tejto súvislosti pripomína, že otázku, či vo veci rozhodoval vylúčený sudca, môže preskúmať len súd vyššieho stupňa v riadnom inštančnom postupe na základe riadnych a mimoriadnych opravných prostriedkov, a nie ústavný súd v konaní o ústavnej sťažnosti navrhovateľa. (Okrajom odvolací súd pre úplnosť dodáva, že o návrhu navrhovateľa na prerušenie konania do právoplatného skončenia konania vedeného na Ústavnom súde Slovenskej republiky o ústavnej sťažnosti, ktorej predmetom je rozhodnutie o porušení práva navrhovateľa na zákonného sudcu a práva na nestranný súd a ktorej dôsledkom bude zrušenie rozhodnutia Krajského súdu vo veci vylúčenia sudcu povereného pojednávaním vo veci, rozhodol súd prvého stupňa uznesením č. k. 21C/102/2012-132 zo dňa 07.02.2014 tak, že návrh navrhovateľa na prerušenie konania zamietol. Na odvolanie navrhovateľa Krajský súd v Bratislave ako odvolací súd uznesením č. k. 4Co/318/2014-149 zo dňa 22.08.2014 napadnuté uznesenie súdu prvého stupňa č. k. 21C/102/2012-132 zo dňa 07.02.2014 potvrdil.) Podľa názoru odvolacieho súdu neobstojí ani námietka navrhovateľa ohľadom porušenia práva na kontradiktórny súdny proces, keď navrhovateľ napriek riadnemu a včasnému predvolaniu si bezdôvodnou neúčasťou na pojednávaní sám zmaril možnosť dôsledne uplatňovať svoje práva a chrániť svoje záujmy. Odvolací súd nespochybňuje zásadu kontradiktórnosti konania, pod ktorú možno subsumovať právo účastníka konania byť oboznámený s predloženými dôkazmi a vyjadreniami, vyjadriť sa k nim a predložiť či označiť dôkazy na preukázanie svojich tvrdení, avšak nie je možný čisto absolútny, resp. formalistický výklad tejto zásady bez väzby na ostatné zásady občianskeho súdneho konania (napr. zásadu hospodárnosti a plynulosti súdneho konania). Navrhovateľ navyše napriek poučeniu podľa § 120 ods. 4 O.s.p. neoznačil ani nepredložil mimo návrhu na začatie konania ďalšie dôkazy na preukázanie svojich tvrdení. Nedôvodná je preto jeho námietka odňatia možnosti konať pred súdom s tým, že na pojednávaní chcel predložiť znalecký posudok ako dôkaz o výške vzniknutej majetkovej škody. Navrhovateľ nepoukázal na existenciu znaleckého posudku v návrhu na začatie konania a ani neskôr; neoznačil ho teda ako dôkaz na preukázanie svojich tvrdení do vyhlásenia uznesenia, ktorým súd prvého stupňa skončil dokazovanie. Pokiaľ potom súd prvého stupňa vykonal na pojednávaní dokazovanie navrhnuté navrhovateľom v návrhu na začatie konania, pričom účastníkom konania umožnil zúčastniť sa uvedeného pojednávania, na základe čoho mali účastníci konania možnosť s dôkazmi sa oboznámiť, vyjadriť sa k nim a prípadne navrhnúť ďalšie dôkazy, nedošlo jeho postupom k porušeniu zásady kontradiktórnosti konania a ani k odňatiu práva na spravodlivý súdny proces. V predmetnej veci súd prvého stupňa nevykonával dokazovanie z vlastnej iniciatívy, ako uviedol navrhovateľ v odvolaní, keď exekučný spis označil ako dôkaz v návrhu na začatie konania samotný navrhovateľ; dokazovanie tak bolo vykonávané len na preukázanie tvrdení navrhovateľa a nie nad rámec navrhovateľovho návrhu. Pokiaľ navrhovateľ v odvolaní namieta, že nebol oboznámený s obsahom dôkazov a prednesov, nemal možnosť sa k nim vyjadriť a nemal možnosť navrhnúť dôkazy, táto námietka nie je dôvodná. Súd prvého stupňa sa na preukázanie tvrdení navrhovateľa oboznámil s exekučnými spismi Okresného súdu Bratislava III sp. zn. 36Er/1824/2010 a 48Er/42/2011, ktoré tvoria samotný právny a skutkový základ predmetného sporu. Súd prvého stupňa do rozhodnutia o veci samej poskytol navrhovateľovi dostatočný časový priestor predložiť a navrhnúť dôkazy, oboznámiť sa s dôkazmi nachádzajúcimi sa v spise a sám navrhovateľ z vlastného rozhodnutia tento priestor nevyužil. Odvolací súd má za to, že navrhovateľ nemôže svoju vlastnú pasivitu dávať na vrub súdu a v konečnom dôsledku ju využiť vo svoj prospech. V danej veci súd prvého stupňa poskytol účastníkom (aj právnemu zástupcovi navrhovateľa) reálnu možnosť chrániť svoje práva a oprávnené záujmy. Ak túto možnosť bez uvedenia (ospravedlniteľných) dôvodov účastník nevyužije, takéto chovanie už zákonodarca nedovoľuje v odvolacom konaní zohľadniť v jeho prospech. Na tomto mieste odvolací súd zdôrazňuje, že navrhovateľ v návrhu a i v odvolaní uvádzal len všeobecné dôvody ohľadne spôsobených prieťahov v exekučnom konaní, neuvádzal však konkrétne skutočnosti, ktorými by spochybňoval vecnú a právnu správnosť rozsudku súdu prvého stupňa. Nedôvodná je aj odvolacia námietka týkajúca sa odôvodnenia napadnutého rozhodnutia „formulárovým spôsobom“. Z úradnej činnosti je totiž odvolaciemu súdu známe, že navrhovateľ podal množstvo návrhov na začatie konania, týkajúcich sa totožných účastníkov s takmer totožným skutkovým základom. Samotný navrhovateľ všetky návrhy na začatie konania a procesné návrhy v týchto konaniach odôvodňuje identicky, t.j. „formulárovým spôsobom“, pričom rozdiely sa týkajú iba spisových značiek exekučných konaní, mien súdnych exekútorov a obdobia, po ktoré bol exekučný súd v omeškaní s rozhodnutím o návrhu na vydanie poverenia na vykonanie exekúcie, resp. návrhu na zmenu súdneho exekútora. Za tejto situácie nemožno súdu prvého stupňa vytýkať rovnaké, či obdobné odôvodňovanie napadnutého rozsudku s inými rozsudkami, najmä ak súd prvého stupňa sa v napadnutom rozsudku zaoberal skutočne iba predmetnou vecou. Naproti tomu navrhovateľ v odvolaní uviedol viaceré odvolacie dôvody, ktoré nekorešpondujú s priebehom predmetného konania či s odôvodnením napadnutého rozsudku. V odvolaní je tak viacero rozporov, keď napr. navrhovateľ na jednej strane namietol, že nemal možnosť oboznámiť sa s vyjadrením odporcu a na druhej strane že nakoľko sa odporca nevyjadril, mal súd prvého stupňa rozhodnúť rozsudkom pre zmeškanie (postup v zmysle § 153b O.s.p. je však upravený ako možnosť a nie povinnosť súdu). Rovnako navrhovateľ na jednej strane namietol prejednanie veci na pojednávaní v jeho neprítomnosti v zmysle § 101 ods. 2 O.s.p., no na strane druhej namietol skutočnosť, že v predmetnej veci sa neuskutočnilo pojednávanie, pričom nebolo možné rozhodnúť bez nariadenia pojednávania. K námietke navrhovateľa, že je nesprávny záver súdu prvého stupňa, že nepreukázal výšku škody a náhrady nemajetkovej umy odvolací súd dodáva, že súd prvého stupňa preto správne uviedol, že dôkazné bremeno v súvislosti s preukázaním vzniku a výšky škody a príčinnej súvislosti medzi vzniknutou škodou a nesprávnym úradným postupom súdu zaťažuje navrhovateľa, ktorý nemôže vznik a výšku škody odvodzovať od jej paušálneho vyčíslenia. Nakoľko navrhovateľ neoznačil a nepredložil žiaden dôkaz, ktorý by preukazoval vznik a výšku škody a ani jej príčinnú súvislosť s nesprávnym úradným postupom, neuniesol dôkazné bremeno a súd prvého stupňa preto z uvedeného dôvodu návrh v tejto časti zamietol. Rovnako v súvislosti s uplatnenou nemajetkovou ujmou odvolací súd uvádza, že samotné nedodržanie zákonnej lehoty bez preukázania skutočností odôvodňujúcich závažnosť vzniknutej ujmy a okolnosti, za ktorých k nej došlo, nezakladá bez ďalšieho nárok na náhradu nemajetkovej ujmy. Navrhovateľ si náhradu nemajetkovej ujmy uplatnil za vnútorné zásahy do spoločnosti, ovplyvňovanie podnikateľského plánovania a rozhodovania, porušenie jeho práv, stratu legitímnych očakávaní, že nastane v zákonnom čase stav predpokladaný zákonom, stratu dôvery v právo a v spravodlivé riešenie veci a vyvolanie rizík ohrozujúcich konečné vymoženie pohľadávky. Navrhovateľ tieto svoje tvrdenia žiadnym spôsobom nekonkretizoval a ničím nepreukázal; uvádzané skutočnosti tak ostali len v rovine všeobecných tvrdení bez preukázania konkrétneho zásahu. Pre úplnosť odvolací súd uvádza, že sú to práve okolnosti predmetnej veci, ktoré by neumožnili priznanie náhrady nemajetkovej ujmy v peniazoch ani v prípade preukázania tvrdení navrhovateľa. Je síce povinnosťou štátu zabezpečiť, aby bola spravodlivosť poskytnutá včas, pričom personálne a materiálne problémy na jeho strane spravidla nie sú dôvodom, ktorý by ospravedlnil porušenie práva na prerokovanie veci bez zbytočných prieťahov. Uvedené zásady však platia pre štandardné situácie, kedy účastník obracajúci sa na súd so svojou vecou nemá dôvod zaujímať sa o pripravenosť súdu na poskytnutie súdnej ochrany v jeho veci. No v prípade, ak sa jedna osoba v priebehu krátkeho času obráti na súdy s enormným množstvom nových návrhov, v rámci prevencie (§ 417 ods. 1 Občianskeho zákonníka) sa musí zaujímať o to, či a v akých podmienkach je súd jej podania schopný vybaviť, a je povinná akceptovať, že vybavenie jej vecí nemusí byť tak promptné, ako vybavovanie vecí iných navrhovateľov. Súd je totiž povinný zabezpečiť okrem iného rovnaký prístup k spravodlivosti pre všetkých a navrhovateľ nemohol reálne očakávať, že súd promptne vybaví všetky jeho veci na úkor všetkých ostatných. Navrhovateľ preto nemohol legitímne očakávať vybavenie všetkých svojich žiadostí v zákonnej lehote a nemohol preto z dôvodu jej nedodržania zažiť stratu dôvery v právo a v spravodlivé riešenie veci. Čo sa týka ďalších námietok, uvedených v odvolaní, tieto boli identické ako obrana pred súdom prvého stupňa, s ktorou sa v odôvodnení svojho rozhodnutia prvostupňový súd vysporiadal a závery ktoré prijal sú odvolacím súdom akceptovateľné. Navrhovateľ neprodukoval žiadne také dôkazy, ktoré by neboli predmetom posúdenia a hodnotenia súdom prvého stupňa a ktoré by mohli zvrátiť výsledky doteraz vykonaného dokazovania a právneho posúdenia. Skutočnosť, že sa navrhovateľ nestotožňuje s právnymi závermi prvostupňového súdu, nemôže viesť k záveru o ich zjavnej neodôvodnenosti a neznamená ani oprávnenie odvolacieho súdu nahradiť správne právne názory súdu prvého stupňa jeho vlastnými, len preto, že nezodpovedajú predstavám navrhovateľa o tom, ako má súd vo veci rozhodnúť, keď tento sa neodchýlil od znenia príslušných ustanovení právneho predpisu, ani nepoprel ich účel a význam. Záverom odvolací súd len dodáva, že odvolacou námietkou navrhovateľa, v ktorou reagoval na procesný postup súdu prvého stupňa nevyplývajúci z obsahu spisu a ani z odôvodnenia rozhodnutia ( námietka o tom, že konečné vydanie rozhodnutia vo veci samej súdom neprichádzalo do úvahy aj preto, že súd prvého stupňa bol povinný pred samotným rozhodnutím vo veci samej o návrhu na prerušenie konania z dôvodu, že prebieha konanie o prejudiciálnej otázke, osobitne rozhodnúť) sa z tohto dôvodu ani nezaoberal. Z vyššie uvedených dôvodov odvolací súd napadnutý rozsudok súdu prvého stupňa ako vecne správny v zmysle § 219 ods. 1, 2 O.s.p. potvrdil. O náhrade trov odvolacieho konania rozhodol odvolací súd podľa § 224 ods. 1 a § 142 ods. 1 O.s.p. tak, že v tomto konaní plne úspešnému odporcovi ich náhradu nepriznal, nakoľko mu žiadne trovy nevznikli (v zmysle § 151 ods. 1 O.s.p. absentoval návrh na ich priznanie). Poučenie: Proti tomuto rozsudku nie je možné podať odvolanie.</w:t>
      </w:r>
    </w:p>
    <w:p/>
    <w:p>
      <w:r>
        <w:t>Zdroj: KAUZIS.SK – https://www.kauzis.sk/judikatura/r/ECLI:SK:KSBA:2015:1312213563.4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