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18CoE/206/2014 z 26. 2. 2015</w:t>
      </w:r>
    </w:p>
    <w:p>
      <w:r>
        <w:t>Uznesenie Krajského súdu Bratislava z 26. februára 2015, sp. zn. 18CoE/206/2014, ECLI:SK:KSBA:2015:1411214828.1</w:t>
      </w:r>
    </w:p>
    <w:p>
      <w:r>
        <w:t>Súd: Krajský súd Bratislava</w:t>
      </w:r>
    </w:p>
    <w:p>
      <w:r>
        <w:t>Spisová značka: 18CoE/206/2014</w:t>
      </w:r>
    </w:p>
    <w:p>
      <w:r>
        <w:t>ECLI: ECLI:SK:KSBA:2015:1411214828.1</w:t>
      </w:r>
    </w:p>
    <w:p>
      <w:r>
        <w:t>Dátum vydania: 26. 2. 2015</w:t>
      </w:r>
    </w:p>
    <w:p>
      <w:r>
        <w:t>Forma: Uznesenie</w:t>
      </w:r>
    </w:p>
    <w:p>
      <w:r>
        <w:t>Oblasť práva: Občianske právo</w:t>
      </w:r>
    </w:p>
    <w:p>
      <w:pPr>
        <w:pStyle w:val="Heading2"/>
      </w:pPr>
      <w:r>
        <w:t>Text rozhodnutia</w:t>
      </w:r>
    </w:p>
    <w:p>
      <w:r>
        <w:t>Súd: Krajský súd Bratislava Spisová značka: 18CoE/206/2014 Identifikačné číslo súdneho spisu: 1411214828 Dátum vydania rozhodnutia: 27. 02. 2015 Meno a priezvisko sudcu, VSÚ: JUDr. Beata Trandžíková ECLI: ECLI:SK:KSBA:2015:1411214828.1 Uznesenie Krajský súd v Bratislave vo veci exekúcie oprávneného: Všeobecná zdravotná poisťovňa, a.s., Mamateyova 17, 850 05 Bratislava, IČO: 35 937 874, proti povinnému: V. R., A. X, XXX XX E. X., pre vymoženie uloženej povinnosti zaplatiť 690,84 Eur istiny, trovy konania 10 Eur a trovy exekúcie vedenej súdnym exekútorom JUDr. Ivanom Nestorom, so sídlom Exekútorského úradu Haburská 49/ A, 821 01 Bratislava, o odvolaní oprávneného proti uzneseniu Okresného súdu Bratislava IV č.k. 16Er/4743/2011-28 zo dňa 19.02.2014, takto r o z h o d o l : Krajský súd v Bratislave odvolanie oprávneného voči I. výroku uznesenia Okresného súdu Bratislava IV sp.zn. 16Er/4743/2011- 28 zo dňa 19.02.2014 o d m i e t a. Krajský súd v Bratislave v časti II. výroku uznesenie Okresného súdu Bratislava IV sp.zn. 16Er/4743/2011-28 zo dňa 19.02.2014 p o t v r d z u j e. o d ô v o d n e n i e : Súd prvého stupňa uznesením napadnutým odvolaním v I. výroku vydaného uznesenia námietky povinného odmietol a v II. výroku vydaného uznesenia vyhlásil exekúciu za neprípustnú s poukazom na ust. § 57 ods. 1 písm. g) EX. por. V odôvodnení vydaného uznesenia súd prvého stupňa uviedol, že povinný námietky proti Upovedomeniu o začatí exekúcie podal po zákonom stanovenej lehote, na základe čoho námietky prvým výrokom vydaného uznesenia odmietol (zamietol). Z vyjadrenia oprávneného zo dňa 30.01.2014 mal súd prvého stupňa preukázané, že od 10.10.2013 oprávnený už nie je nositeľom práva, ktoré je predmetom prebiehajúcej exekúcie. Z vyjadrenia samotného oprávneného je zrejmé, že vymáhaný nárok bol k uvedenému dátumu t.j. k 10.10.2013 postúpený na Slovenskú konsolidačnú a.s. Bratislava, na základe čoho súd prvého stupňa vyhlásil exekúciu za neprípustnú, nakoľko VšZP a.s. stratila procesné postavenie účastníka v konaní. Súd prvého stupňa poukázal na ust. § 524 ods. 2 OZ s tým, že postúpením pohľadávky na postupníka prechádzajú všetky práva s pohľadávkou spojené, vrátane práva vymáhať pohľadávku v exekučnom konaní na nadobúdateľa. Súd prvého stupňa ďalej v odôvodnení uznesenia uviedol, že v exekúcii by bolo možné pokračovať len v takom prípade, ak by oprávnený bezodkladne po 10.10.2013 oznámil súdnemu exekútorovi, že došlo k prevodu alebo prechodu práv vyplývajúcich z exekučného titulu na iný subjekt. Následne by bol povinný súdny exekútor v lehote 14 dní doručiť súdu prvého stupňa návrh na pripustenie zmeny účastníka konania, o ktorom by súd s poukazom na ust. § 37 ods. 3 Ex. poriadku rozhodol. V danom prípade nakoľko tak oprávnený neurobil od postúpenia vymáhanej pohľadávky v čase rozhodovania uplynuli viac ako 4 mesiace, a preto súd prvého stupňa vyhlásil exekúciu s poukazom na ust. § 57 ods. 1 písm. g) Ex. por. za neprípustnú. Voči vydanému uzneseniu podal oprávnený - Všeobecná zdravotná poisťovňa, a.s. Bratislava odvolanie, v ktorom uviedol, že dňa 20.01.2014 podal povinný námietky proti Upovedomeniu o začatí exekúcie, pričom oprávnený sa k týmto námietkam vyjadril dňa 30.01.2014. Obsahom vyjadrenia k námietkam povinného bol poukaz na Zmluvu o postúpení pohľadávok č. ZoPP 3/2012/VšZP-K, ktorá bola uzatvorená dňa 05.10.2012 s účinnosťou ku dňu 10.10.2013, ktorou postúpila VšZP a.s. Bratislava pohľadávky vymáhané v tomto konaní na Slovenskú konsolidačnú a.s. so sídlom Cintorínska 21, 814 99 Bratislava. Oprávnený ďalej poukázal v odvolaní na skutočnosť, že vo vyjadrení k námietkam povinného zo dňa 30.01.2014 nesprávne uviedol označenie zmluvy o postúpení, nakoľko správny údaj poukazom na Zmluvu o postúpení má byť Zmluva o postúpení pohľadávok č.1/2013 / VšZP ( ďalej len zmluva ) zo dňa 07.10.2013 na Slovenskú konsolidačnú a.s. Bratislava. Oprávnený s vyhlásením exekúcie za neprípustnú z dôvodu, že oprávnený nezaslal súdnemu exekútorovi oznámenie o postúpení pohľadávky nesúhlasil, poukázal na ust. § 37 ods. 3 Ex. poriadku a uzatvorenú zmluvu o postúpení pohľadávok zo dňa 07.10.2013 na Slovenskú konsolidačnú a.s.. Oprávnený poukazoval na časové obmedzenie oprávneného po uzatvorení Zmluvy o postúpení pohľadávok vzhľadom na odovzdávanie dokumentácie vypracovanie zoznamu a jednotlivých pohľadávok ako aj spoločného návrhu s nadobúdateľom pohľadávok s tým, že má za to, že až dodatkom č.1 Zmluvy o postúpení pohľadávok zo dňa 11.12.2013 začala plynúť lehota ( bez zbytočného odkladu ) na oznámenie tejto skutočnosti súdnemu exekútorovi, s následným postupom podľa § 37 ods. 3 Ex. poriadku. Až v súčasnej dobe prebieha distribúcia oznámení o postúpení pohľadávok príslušným súdom a súdnym exekútorom, a teda oprávnený bez zbytočného odkladu postupuje v zmysle zákona § 37 ods. 3 Ex. poriadku. Na základe uvedeného má za to, že súd prvého stupňa nesprávne rozhodol, keď exekučné konanie zastavil. Vydané uznesenie žiadal zrušiť a vrátiť na ďalšie konanie. Krajský súd v Bratislave ako súd odvolací ( § 10 ods. 1 OSP ) prejednal vec podľa § 212 ods. 1 OSP bez nariadenia pojednávania podľa § 214 ods. 2 OSP a po preskúmaní obsahu spisu ako aj odvolacích dôvodov oprávneného dospel k záveru, že vydané uznesenie súdu prvého stupňa je vecne správne. Odvolací súd z predloženého spisu mal preukázané, že exekučné konanie začalo doručením návrh na začatie exekúcie dňa 11.11.2011 na základe exekučného titulu - právoplatného a vykonateľného Výkazu nedoplatkov č.XXXXXXXXXX zo dňa 17.08.2011 vydaného Všeobecnou zdravotnou poisťovňou a.s. Bratislava. Žiadosti súdneho exekútora zo dňa 16.11.2011 o vydanie poverenia súd prvého stupňa vyhovel a poverenie pre súdneho exekútora JUDr. Ivana Nestora, so sídlom Exekútorského úradu Haburská 49/A, 821 01 Bratislava, dňa 18.11.2011 vydal. Povinný po zákonom stanovenej lehote podal voči Upovedomeniu o začatí exekúcie ( doručené 03.12.2013) námietky (podané na poštu 19.12.2013 ), v ktorých uviedol, že ako podnikateľ ukončil činnosť k 30.06.2009 a výkaz nedoplatkov mu bol doručovaný na adresu X. X A. avšak v tom čase už mal trvalý pobyt na adrese A. X, E. X.. Má za to, že Výkaz nedoplatkov nemohol riadne nadobudnúť právoplatnosť a vykonateľnosť, pričom namietal premlčanie vymáhaného nároku ako aj žiadal vyhlásiť exekúciu za neprípustnú. Oprávnený sa k námietkam povinného vyjadril podaním zo dňa 30.01.2014 ,kde okrem iného uviedol, že Zmluvou o postúpení pohľadávok č. ZoPP č.3/2012VŠZP -K zo dňa 05.10.2012 s účinnosťou ku dňu 10.10.2013 ( správne má byť uvedené Zmluvy o postúpení pohľadávok č. 1/2013 zo dňa 07.10.2013) uvedená pohľadávka z Výkazu nedoplatkov bola postúpená na Slovenskú konsolidačnú a.s. Bratislava. Podľa § 37 ods. 1 Ex. poriadku, že účastníkmi konania sú oprávnený a povinný; iné osoby sú účastníkmi len tej časti konania, v ktorej im toto postavenie priznáva tento zákon. Ak súd rozhoduje o trovách exekúcie, účastníkom konania je aj poverený exekútor. Podľa §37 ods. 3 Ex. poriadku, že proti inému než tomu, kto je v rozhodnutí označený ako povinný, alebo v prospech iného než toho, kto je v rozhodnutí označený ako oprávnený, možno vykonať exekúciu, len ak sa preukázalo, že naňho prešla povinnosť alebo právo z exekučného titulu 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Súd rozhodne do 60 dní od doručenia návrhu uznesením. Rozhodnutie sa doručí exekútorovi, oprávnenému a povinnému, ktorí sú označení v exekučnom titule, a tomu účastníkovi, na ktorého právo alebo povinnosť prešla. Odvolací súd mal za nesporne preukázané, že v priebehu exekučného konania, po začatí exekúcie v zmysle oznámenia oprávneného prišlo k postúpeniu pohľadávky vymáhanej v tomto konaní vedenom na Okresnom súde Bratislava I sp.zn. 16Er/4743/11, a to Zmluvou o postúpení pohľadávok č.1/2013/ VšZP zo dňa 07.10.2013 na Slovenskú konsolidačnú a.s. Bratislava so sídlom Cintorínska 21, Bratislava. Oprávnený túto skutočnosť oznamoval ( pri nesprávnom uvedení údaju - číslo a dátum zmluvy) vo vyjadrení k námietkam povinného dňa 30.01.2014. Z preskúmavaného rozhodnutia ako aj z tvrdení oprávneného mal odvolací súd za preukázané, že oprávnený oznámenie o postúpení pohľadávky oznamoval súdu prvého stupňa dňa 30.01.2014 ako vyjadrenie k námietkam povinného. Oprávnený taktiež až v podanom odvolaní voči vydanému uzneseniu, ktorým vyhlásil súd prvého stupňa exekúciu za neprípustnú dňa 25.03.2014 uviedol, že v súčasnosti prebieha distribúcia oznámení o postúpení pohľadávky postupom podľa § 37 ods. 3 Ex. poriadku, čo však nie je možné považovať za splnenie povinnosti oznámiť skutočnosti na ktorých základe dochádza k prevodu alebo prechodu práv a povinností vyplývajúcich z exekučného titulu bez zbytočného odkladu v zmysle ust. § 37 ods. 3 Ex. poriadku (cca po uplynutí 4 mesiacov od postúpenia pohľadávok). Odvolací sú dáva do pozornosti, že jedným spomedzi neurčitých a pomerne často používajúcich právnych termínov je pojem bez zbytočného odkladu, príp. pojem neodkladne. Tento pojem sa zvykne v jednotlivých právnych predpisoch používať ako vymedzenie časového úseku (lehoty) v rámci ktorého má byť splnená určitá povinnosť (napr. oznámenie vady plnenia, úhrada peňažného plnenia, oznámenie o postúpení pohľadávky a pod.). Vo všeobecnosti možno vymedziť lehotu bez zbytočného odkladu pomocou ekvivalentov ako „pri najbližšej možnej príležitosti“, „ihneď ako to je možné“, „ v primeranej lehote s prihliadnutím na okolnosti“, „v najbližšom možnom termíne“, „čo možno najskôr“ a pod.. Odvolací súd k tvrdeniam oprávneného ohľadne procesu spracovávania údajov o postupovaných pohľadávkach, vyčíslovania menovitej hodnoty pohľadávok, vyčíslenia odplát v dobe podania odvolania žiadnym spôsobom nepreukázal, tieto úkony sú skôr predmetom riešenia pred uzatvorením zmluvy ako takej. Z ustanovenia § 37 ods. 3 Ex. poriadku je zrejmé, že ak v priebehu exekučného konania nastanú skutočnosti, na ktorých základe dochádza k prevodu alebo prechodu práv a povinností vyplývajúcich z exekučného titulu sú účastníci konania povinní bez zbytočného odkladu písomne oznámiť tieto skutočnosti súdnemu exekútorovi ako aj k písomnému oznámeniu priložiť listinné dôkazy preukazujúce tvrdené skutočnosti. Odvolací súd dáva do pozornosti, že procesné postavenie účastníka a jeho účasť v konaní je odvodená od vlastníctva k pohľadávke ( Zmluva o prevode pohľadávky bola uzatvorená dňa 07.10.2013 ), teda už v čase rozhodovania súdom prvého stupňa oprávnený nebol, účastníkom konania, oprávnený stratil v priebehu exekúcie procesnú spôsobilosť, na základe čoho súd prvého stupňa správne rozhodol, keď exekúciu vyhlásil za neprípustnú. Podľa § 219 ods. 1 OSP, ak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Vzhľadom na hore uvedené skutočnosti odvolací súd vydané uznesenie napadnuté odvolaním čo do II. výroku vydaného rozhodnutia ako vecne správne potvrdil. V časti I. výroku, ktorým súd prvého stupňa odmietol (zamietol) námietky povinného, z dôvodu oneskorene podaných námietok, o odvolaní oprávneného odvolací súd rozhodol podľa § 218 ods. 1 písm. c) OSP s tým, že odvolanie oprávneného v tejto časti, nakoľko smeruje voči výrokovej časti rozhodnutia, proti ktorému nie je prípustné odvolanie, odvolanie oprávneného odmietol. Toto uznesenie bolo členmi senátu prijaté pomerom hlasov 3 : 0 (§ 3 ods. 9 druhá veta zák. č. 757/2004 Z. z. v znení neskorších predpisov). Poučenie: Proti tomuto rozhodnutiu odvolanie nie je prípustné.</w:t>
      </w:r>
    </w:p>
    <w:p/>
    <w:p>
      <w:r>
        <w:t>Zdroj: KAUZIS.SK – https://www.kauzis.sk/judikatura/r/ECLI:SK:KSBA:2015:1411214828.1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