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4Co/19/2015 z 17. 11. 2015</w:t>
      </w:r>
    </w:p>
    <w:p>
      <w:r>
        <w:t>Rozsudok Krajského súdu Bratislava z 17. novembra 2015, sp. zn. 4Co/19/2015, ECLI:SK:KSBA:2015:1512223637.2</w:t>
      </w:r>
    </w:p>
    <w:p>
      <w:r>
        <w:t>Súd: Krajský súd Bratislava</w:t>
      </w:r>
    </w:p>
    <w:p>
      <w:r>
        <w:t>Spisová značka: 4Co/19/2015</w:t>
      </w:r>
    </w:p>
    <w:p>
      <w:r>
        <w:t>ECLI: ECLI:SK:KSBA:2015:1512223637.2</w:t>
      </w:r>
    </w:p>
    <w:p>
      <w:r>
        <w:t>Dátum vydania: 17. 11. 2015</w:t>
      </w:r>
    </w:p>
    <w:p>
      <w:r>
        <w:t>Forma: Rozsudok</w:t>
      </w:r>
    </w:p>
    <w:p>
      <w:r>
        <w:t>Oblasť práva: Občianske právo</w:t>
      </w:r>
    </w:p>
    <w:p>
      <w:pPr>
        <w:pStyle w:val="Heading2"/>
      </w:pPr>
      <w:r>
        <w:t>Text rozhodnutia</w:t>
      </w:r>
    </w:p>
    <w:p>
      <w:r>
        <w:t>Súd: Krajský súd Bratislava Spisová značka: 4Co/19/2015 Identifikačné číslo súdneho spisu: 1512223637 Dátum vydania rozhodnutia: 18. 11. 2015 Meno a priezvisko sudcu, VSÚ: JUDr. Valéria Kleinová ECLI: ECLI:SK:KSBA:2015:1512223637.2</w:t>
      </w:r>
    </w:p>
    <w:p>
      <w:r>
        <w:t>ROZSUDOK V MENE SLOVENSKEJ REPUBLIKY</w:t>
      </w:r>
    </w:p>
    <w:p>
      <w:r>
        <w:t>Krajský súd v Bratislave v senáte zloženom z predsedníčky senátu JUDr. Valérie Kleinovej a členov senátu Mgr. Ingrid Degmovej Pospíšilovej a JUDr. Ing. Mária Dubaňa v právnej veci navrhovateľa: POHOTOVOSŤ, s.r.o., Pribinova 25, Bratislava, IČO: 35 807 598, zast. advokátskou kanceláriou Fridrich Paľko, s.r.o., Grösslingova 4, Bratislava, proti odporcovi: Slovenská republika, zastúpená Ministerstvom spravodlivosti Slovenskej republiky, Župné námestie 13, Bratislava, o zaplatenie majetkovej škody 175 Eur a nemajetkovej ujmy 995,76 Eur, na odvolanie navrhovateľa proti rozsudku Okresného súdu Bratislava V zo dňa 20. októbra 2014 č.k. 24C 160/2012-81, takto</w:t>
      </w:r>
    </w:p>
    <w:p>
      <w:r>
        <w:t>r o z h o d o l :</w:t>
      </w:r>
    </w:p>
    <w:p>
      <w:r>
        <w:t>Odvolací súd napadnutý rozsudok súdu prvého stupňa potvrdzuje.</w:t>
      </w:r>
    </w:p>
    <w:p>
      <w:r>
        <w:t>Odporcovi náhradu trov odvolacieho konania nepriznáva.</w:t>
      </w:r>
    </w:p>
    <w:p>
      <w:r>
        <w:t>o d ô v o d n e n i e :</w:t>
      </w:r>
    </w:p>
    <w:p>
      <w:r>
        <w:t>Napadnutým rozsudkom súd prvého stupňa zamietol návrh navrhovateľa, ktorým sa domáhal od odporcu zaplatenia sumy 175 Eur titulom majetkovej škody a sumy 995,76 Eur titulom nemajetkovej ujmy z dôvodu nesprávneho úradného postupu Okresného súdu Bratislava V, ktorý nerozhodol o jeho návrhu na zmenu súdneho exekútora v zákonom stanovenej lehote. Odporcovi nepriznal náhradu trov konania.</w:t>
      </w:r>
    </w:p>
    <w:p>
      <w:r>
        <w:t>Súd prvého stupňa prejednal vec v neprítomnosti účastníkov podľa § 101 ods. 2 O.s.p. prihliadnuc na obsah spisu a stanoviská účastníkov. Odporcom vznesenú námietku premlčania nepovažoval za opodstatnenú.</w:t>
      </w:r>
    </w:p>
    <w:p>
      <w:r>
        <w:t>Po právnej stránke vychádzal z ustanovení § 1 písm. a/, § 3 ods. 1, 2, § 4 ods. 1, § 9 ods. 1, 2, 4 § 15 ods. 1, 2, § 16 ods. 1, § 17 ods. 2, 3, 4, § 19 ods. 1, 2, 3 a § 25 ods. 1 zákona č. 514/2003 Z.z. a vzhľadom k tomu, že navrhovateľ sa domáha nároku na náhradu škody poukazujúc na nesprávny úradný postup súdu, ktorým mu mala byť spôsobená škoda, vzniknutá pred účinnosťou novelizovaného znenia zákona č. 514/2003 Z.z. a svoj nárok si uplatnil na súde v čase účinnosti znenia zákona do 31.12.2012 a ustanovenie § 9 cit. zákona je hmotnoprávnym ustanovením, pričom k dátumu 1.1.2003, t.j. účinnosti novely neobsahuje prechodné ustanovenie, pričom k dátumu 1.1.2003, t.j. účinnosti novely, nie je žiadne prechodné ustanovenie, mal za to, že je na daný prípad nutné aplikovať znenie zákona do 31.12.2012, teda ustanovenie platné v čase vzniku, resp. uplatnenia nároku.</w:t>
      </w:r>
    </w:p>
    <w:p>
      <w:r>
        <w:t>Z pripojeného spisu Okresného súdu Bratislava V sp. zn. Er 1055/2002 mal za nepochybné, že súd o návrhu na zmenu súdneho exekútora rozhodol po zákonom stanovenej lehote. Nestotožnil sa s tvrdením navrhovateľa, že súd porušil svoje zákonné povinnosti nesprávnym úradným postupom spočívajúcim v nečinnosti, resp. prieťahoch v konaní tým, že o zmene exekútora rozhodol po 30-dňovej lehote, nakoľko nie každý prieťah v konaní možno vyhodnotiť ako prieťah zbytočný (čl. 48 ods. 2 Ústavy</w:t>
      </w:r>
    </w:p>
    <w:p>
      <w:r>
        <w:t>SR). Uviedol, že nedodržanie zákonných lehôt sa nepovažuje automaticky za porušenie základného práva na prerokovanie veci bez zbytočných prieťahov, pri posudzovaní, či prieťah v konaní bol alebo nebol zbytočný, sú rozhodujúce všetky okolnosti danej veci. Vyslovil, že na priznanie oprávnenosti nároku poškodeného na škodu spôsobenú nesprávnym úradným postupom nečinnosťou súdu, musí ísť o taký významný prieťah, ktorý možno kvalifikovať ako neefektívny postup súdu a zbytočný prieťah a zas rozhodujúcimi faktormi pre takto posúdenie sú nielen obtiažnosť prejednávanej veci a súčinnosť účastníkov, ale aj stav konkrétneho súdneho oddelenia, počet vecí a preťaženosť sudcu, ktorý nepochybne má vplyv na rýchlosť konania súdu. Bol toho názoru, že navrhovateľ ako poškodený mal postupovať v zmysle zásady vigilantibus iura (každý nech si stráži svoje právo), mal možnosť už v exekučnom konaní poukázať na nečinnosť súdu formou sťažnosti adresovanej predsedovi súdu, ktorý po prešetrení sťažnosti mohol konštatovať, že sťažnosť je oprávnená a došlo k zbytočnému prieťahu v danom exekučnom konaní, a keďže sa tak nestalo, a k posúdeniu, či v danom prípade existovali faktory, pre ktorý súd v exekučnom konaní nerozhodol v zákonnej lehote, nemožno nesplnenie zákonnej lehote, nemožno nesplnenie zákonnej lehoty vyhlásiť za zbytočný prieťah spôsobilý porušenia ústavného práva navrhovateľa, v dôsledku ktorého mala navrhovateľovi vzniknúť škoda. Mal za to, že navrhovateľ nepreukázal ani splnenie druhej podmienky vyžadovanej zákonom pre vznik zodpovednosti za škodu spôsobenú nesprávnym úradným postupom, a to vznik samotnej škody ako majetkovej ujmy. Uviedol, že vyúčtované režijné náklady navrhovateľa nemôžu byť považované za faktickú škodu, nakoľko sa jedná o náklady vynaložené na celkovú podnikateľskú činnosť navrhovateľa v súvislosti s realizovaním predmetu jeho obchodnej činnosti. Podnikateľský subjekt podľa neho znáša aj podnikateľské riziko prípadného ekonomického neúspechu obchodných prípadov, administratívne náklady s tým súvisiace nezakladajú nárok na náhradu škody zodpovedajúcu svojou výškou výške vynaložených nákladov. Neprijal tvrdenie navrhovateľa týkajúce sa výšky majetkovej ujmy, samotné tvrdenie bez relevantného preukázania nepovažoval za postačujúce. Keďže nemal za preukázaný vznik škody, nemohla byť podľa neho rovnako preukázaná ani príčinná súvislosť medzi porušením právnej povinnosti a škodou, ktorá porušením povinnosti vznikla.</w:t>
      </w:r>
    </w:p>
    <w:p>
      <w:r>
        <w:t>K navrhovateľom uplatnenému nároku na nemajetkovú ujmu uviedol, že samotné konštatovanie porušenia práva na rozhodnutie o návrhu na zmenu súdneho exekútora v zákonom stanovenej lehote v spojení s porušením práva na prerokovanie veci bez zbytočných prieťahov a práva na prejednanie veci v primeranom čase, nie je dostatočným zadosťučinením a právnu argumentáciu navrhovateľa považoval za účelovú obranu. Navrhovateľ podľa neho nijako nekonkretizoval, že exekučný súd vydal rozhodnutie o zmene exekútora po zákonom stanovenej lehote ohrozila jeho subjektívne práva, nepreukázal, že by daná situácia negatívnym spôsobom ovplyvnila jeho podnikateľskú činnosť, ktorú preukázateľne naďalej vykonáva. Argumentácia navrhovateľa sa mu javila ako teoretické zdôvodnenie možných následkov nesprávneho úradného postupu exekučného súdu, bez potrebnej konkretizácie a zdokladovania údajnej nemajetkovej ujmy. Uviedol, že z rozhodovacej činnosti je mu známe, že navrhovateľ ako nebankový subjekt poskytuje aj dohodnuté zmluvné podmienky, často majúce vlastnosti neprijateľných zmluvných podmienok a finančné profitovanie z týchto úverov v porovnaní s občasným neúspechom v rámci bežného podnikateľského rizika nemôže mať podľa neho veľký ekonomický dopad na ďalšiu jeho podnikateľskú existenciu. Za dostačujúce konštatovanie vyhodnotil, že v exekučnom konaní nebolo vydané rozhodnutie v zákonom stanovenej lehote, že došlo postupom súdu k porušeniu práva a vzhľadom na neunesenie dôkazného bremena navrhovateľom s poukazom na zvýšenú ochranu spotrebiteľov, považoval samotné konštatovanie za dostatočné zadosťučinenie, a preto jeho nárok na nemajetkovú ujmu zamietol.</w:t>
      </w:r>
    </w:p>
    <w:p>
      <w:r>
        <w:t>O trovách konania rozhodol podľa § 142 ods. 1 O.s.p. a odporcovi, úspešnému v konaní, náhradu trov konania nepriznal, nakoľko si ich náhradu nevyčíslil.</w:t>
      </w:r>
    </w:p>
    <w:p>
      <w:r>
        <w:t>Proti tomuto rozsudku podal v zákonnej lehote prostredníctvom svojho právneho zástupcu odvolanie navrhovateľ, ktorý žiadal napadnutý rozsudok súdu prvého stupňa zrušiť a vec mu vrátiť na ďalšie konanie dôvodiac tým, že z ust. § 101 ods. 2 O.s.p. je možnosť súdu konať v neprítomnosti účastníka obmedzená splnením formálnej podmienky spočívajúcej v podaní žiadosti o odročenie pojednávania z dôležitého dôvodu, pričom riadne a včas požiadal o zrušenie pojednávania a uviedol dôležité dôvody doložené listinami tieto preukazujúce, z ktorého dôvodu súd prvého stupňa podľa neho nemohol postupovať podľa § 101 ods. 2 O.s.p. a vec prejednať v jeho neprítomnosti, čí mu odňal právo na konanie pred súdom. Uviedol, že vo svojom návrhu upovedomil súd o skutočnostiach nasvedčujúcich tomu, že sudcu, ktorému bola vec pridelená, na prejednanie a rozhodnutie, je potrebné z konania vylúčiť a</w:t>
      </w:r>
    </w:p>
    <w:p>
      <w:r>
        <w:t>okolnosť že krajský súd nevzhliadol v označených skutočnostiach dôvod na vylúčenie sudcu, nič nemení na tom, že v jeho očiach a v očiach verejnosti nemožno tohto sudcu považovať za nestranného. Vytýkal súdu prvého stupňa, že sa nedostatočne oboznámil s podmienkami, za ktorých je možné viesť konanie, keď ignoroval jeho žiadosť o zrušenie nariadeného pojednávania z dôležitého dôvodu a nesprávne aplikoval ust. § 101 ods. 2 O.s.p., viedol pojednávanie a vo veci rozhodol v jeho neprítomnosti. Z tohto dôvodu tak nemal možnosť vyjadriť sa k tvrdeniam odporcu, ktoré vykonal a založil na nich svoje rozhodnutie, čím došlo k degradácii zásady kontradiktórnosti, k porušeniu jeho práva na súdnu ochranu, ako aj k odňatiu jeho možnosti konať pred súdom. Mal za to, že koncepcia spravodlivého súdneho procesu konania zahŕňa aj právo na kontradiktórne konanie, v ktorom strany musia mať možnosť nielen predložiť dôkazy nevyhnutné na podporu úspešnosti svojej žaloby, ale zároveň sa oboznámiť so všetkými predloženými dôkazmi alebo stanoviskami a vyjadriť sa k nim s cieľom ovplyvniť súdne rozhodnutie. Namietal, že nebol oboznámený s obsahom dôkazov a prednesov, nemal možnosť sa k týmto dôkazom a prednesom vyjadriť a sám nemal možnosť navrhnúť dôkazy na podporu svojich protitvrdení. Kontradiktórnosť súdneho procesu sa podľa neho vzťahuje aj na rovnakú oprávnenie voči dôkazom, ktoré získal z vlastnej iniciatívy, pričom nie je dôležité to, tieto skutočnosti boli známe iba jednej strane alebo žiadnej z nich. Bol toho názoru, že na splnenie zákonnej lehoty, resp. na konanie bez zbytočných prieťahov a bez neodôvodnenej nečinnosti exekučného súdu je potrebné skúmať nielen samotný moment, kedy exekučný súd rozhodol o poverení, ale aj moment, kedy poverenie doručil príslušnému súdnemu exekútorovi. Uviedol, že ak odporca nereagoval na výzvu súdu, aby predložil písomné vyjadrenie k žalobnému návrhu v zmysle ust.§ 114 ods. 3 O.s.p., mal podľa neho rozhodnúť o návrhu rozsudkom pre zmeškanie podľa § 153b O.s.p. Namietal aj zamietnutie jeho návrhu na prerušenie konania podľa § 109 ods. 2 písm. c/ O.s.p. a z tohto dôvodu považoval aj meritórne rozhodnutie veci za predčasné majúc za to, že prebiehalo konanie o tejto prejudiciálnej otázke, ktorou bolo rozhodnutie o porušení jeho práva na zákonného sudcu a na spravodlivý súdny proces. Poukázal na to, že predložil ako dôkaz vzniku škody spoločnosti POHOTOVOSŤ, s.r.o. Znalecký posudok č. 1/2014 vypracovaný Znaleckým ústavom Ekonomickej univerzity v Bratislave, a ktorým je podľa neho jednoznačne preukázané, že nesprávny postup mal na neho negatívny odpad a objektívne spôsobil zníženie jeho majetku v posudku určenej výške. Vytýkal súdu prvého stupňa, že nevykonal dostatočné dokazovanie oboznámením sa s týmto znaleckým posudkom, z ktorého jednoznačne vyplýva, ktoré konkrétne náklady boli ním vynaložené v súvislosti so správou a vedením pohľadávky. Namietal, že súd prvého stupňa bol povinný rozhodnúť pred samotným rozhodnutím vo veci samej o jeho návrhu na prerušenie konania z dôvodu, že prebieha konanie o ústavnej sťažnosti na Ústavnom súde Slovenskej republiky. V konaní mal tak za preukázané všetky zákonné podmienky pre vznik jeho nároku na náhradu škody, a to vznik škody, existenciu nesprávneho úradného postupu a príčinnú súvislosť medzi škodovou udalosťou a škodou.</w:t>
      </w:r>
    </w:p>
    <w:p>
      <w:r>
        <w:t>Odporca sa k odvolaniu navrhovateľa nevyjadril.</w:t>
      </w:r>
    </w:p>
    <w:p>
      <w:r>
        <w:t>Krajský súd v Bratislave ako súd odvolací (§ 10 ods. 1 O.s.p.) prejednal vec podľa § 212 ods. 1 O.s.p ,bez pojednávania podľa § 214 ods. 2 O.s.p. postupom podľa § 156 ods. 3 O.s.p. a dospel k záveru, že odvolanie navrhovateľa nie je dôvodné.</w:t>
      </w:r>
    </w:p>
    <w:p>
      <w:r>
        <w:t>Súd prvého stupňa zistil správne skutkový stav veci, vyvodil z neho správny právny záver a svoje rozhodnutie aj podrobne a presvedčivo odôvodnil. Z odôvodnenia rozhodnutia vyplýva vzťah medzi skutkovými zisteniami a úvahami pri hodnotení dôkazov na strane jednej a právnymi závermi na strane druhej. Súd prvého stupňa neporušil ani právo účastníkov konania na spravodlivý proces, nakoľko v hodnotení skutkových zistení neabsentuje žiadna relevantná skutočnosť alebo okolnosť, naopak súd prvého stupňa ich náležitým spôsobom v celom súhrne posúdil a aj podrobne vyhodnotil. Odvolací súd sa stotožňuje s dôvodmi napadnutého rozsudku a konštatuje ich správnosť (§ 219 ods. 2 O.s.p.). Keďže v takomto prípade ich nie je potrebné opakovať, v ďalšom na ne poukazuje, a vyjadruje sa len k odvolacím námietkam navrhovateľa.</w:t>
      </w:r>
    </w:p>
    <w:p>
      <w:r>
        <w:t>V sporovom konaní, o ktoré ide aj v posudzovanej veci, platí dispozičná a prejednacia zásada. Prejednacia zásada spočíva v tom, že tvrdenie skutočností a navrhovanie dôkazov, ktoré ju preukazujú, je zásadne vecou účastníkov konania. Úprava vychádza z toho, že iniciatíva pri zhromažďovaní dôkazov leží zásadne na účastníkoch a ukladá im označiť dôkazy k preukázaniu tvrdenia. Účastník má teda povinnosť tvrdenia (§ 79 ods. 1 a § 101 ods. 1 O.s.p.) a povinnosť dôkazu (§ 120 ods. 1 O.s.p.). K splneniu tejto povinnosti je zaviazaný každý účastník konania. Pokiaľ navrhovateľ s poukazom na ust. §</w:t>
      </w:r>
    </w:p>
    <w:p>
      <w:r>
        <w:t>101 ods. 2 O.s.p. namietal, že súd prvého stupňa nepostupoval správne, keď vykonal pojednávanie bez jeho prítomnosti resp. jeho právneho zástupcu, odvolací súd uvádza, že súd prvého stupňa postupoval správne a v súlade s ust. § 101 ods. 2 O.s.p., keď na tento postup boli splnené podmienky. Predmetné ustanovenie predpokladá pre prejednanie veci v neprítomnosti účastníka skutočnosť, že sa účastník nedostaví na pojednávanie, a ani nepožiadal z dôležitého dôvodu o odročenie. Odvolací súd zo spisu zistil, že súd prvého stupňa vo veci stanovil termín pojednávania na deň 20. októbra 2014, predvolanie na toto pojednávanie bolo právnemu zástupcovi navrhovateľa, podľa doručenky založenej, doručené dňa 1.10.2014, pričom navrhovateľ bol poučený v zmysle § 120 ods. 4 O.s.p.. Navrhovateľ doručil súdu prvého stupňa návrh na zrušenie nariadeného pojednávania spolu s návrhom na prerušenie konania do právoplatného rozhodnutia Ústavného súdu SR o jeho ústavnej sťažnosti, ktorej predmetom je rozhodnutie o porušení jeho práva na zákonného sudcu a na nestranný súd. Súd prvého stupňa na toto jeho podanie správne neprihliadol, nakoľko išlo o podanie formou mailu, ktoré do troch dní nebolo doplnené. V zmysle rozhodnutia Najvyššieho súdu SR (1 Ndc 6/2011) sa na elektronické podania bez zaručeného elektronického podpisu neobsahujúce návrh vo veci samej v zmysle § 42 ods. 3 O.s.p. neprihliada, ak neboli v lehote troch dní doplnené, a preto súd prvého stupňa postupoval správne, keď nerozhodol o návrhu navrhovateľa na prerušenie konania, nakoľko tento bol podaný elektronicky bez zaručeného elektronického podpisu a nebol do troch dní doplnený. Odvolací súd dodáva, že by ani nešlo o požiadanie odročenie z dôležitého dôvodu. Z jeho návrhu na zrušenie nariadeného pojednávania z dôvodu porušenia nestrannosti súdu a sudcu je možné pri jeho obsahovom posúdení dôjsť k záveru, že týmto úkonom by navrhovateľ síce mohol požiadať o odročenie pojednávania, no zároveň vzhľadom na ním uvedený dôvod pre zrušenie pojednávania nie je možné tento dôvod vyhodnotiť ako dôležitý, keďže o nestrannosti súdu už v predmetnom konaní bolo rozhodnuté. Krajský súd v Bratislave uznesením zo dňa 19.10.2012 č.k. 14NcC 103/2012-17 na námietku zaujatosti, vznesenú navrhovateľom, rozhodol, že sudkyňa Okresného súdu Bratislava V, JUDr. Mária Filová, nie je vylúčená z prejednávania a rozhodovania v predmetnej veci. Nie je preto dôvodná ani námietka navrhovateľa v odvolaní, že vo veci konal a rozhodoval vylúčený sudca, keďže ústavná sťažnosť navrhovateľa proti predmetnému rozhodnutiu Krajského súdu v Bratislave 14NcC 103/2012-17 zo dňa 19.10.2012 bola už v čase podania návrhu navrhovateľa na prerušenie konania, a teda aj v čase rozhodovania súdu prvého stupňa Ústavným súdom Slovenskej republiky odmietnutá pre nedostatok právomoci Ústavného súdu SR na jej prerokovanie a rozhodnutie uznesením III. ÚS 424/2013-11 zo dňa 10.09.2013. Naviac, vzhľadom na skutočnosť, že navrhovateľ mal pred podaním predmetného návrhu na prerušenie konania vedomosť, že ním uvádzaný dôvod na prerušenie konania neexistuje, a teda nemôže obstáť, považoval odvolací súd jeho návrh za obštrukčný. Právny zástupca navrhovateľa sa na pojednávanie, hoci bol riadne a včas predvolaný, nedostavil, o odročenie pojednávania z dôležitého dôvodu nepožiadal, a svoju neprítomnosť na ňom neospravedlnil, čo skonštatoval aj súd prvého stupňa v zápisnici z pojednávania. V predmetnej veci, ako už bolo uvedené vyššie, Ústavný súd SR ústavnú sťažnosť navrhovateľa odmietol dňa 10.09.2013, z čoho vyplýva, že v čase doručenia predvolania na pojednávanie právnemu zástupcovi navrhovateľa, a v čase, kedy súd prvého stupňa vo veci rozhodol, bolo už o nej rozhodnuté. Prípadný dôvod na odročenie pojednávania, ako aj na prerušenie konania preto nebol daný, keďže už v čase doručenia predvolania na nariadené pojednávanie bolo právnemu zástupcovi navrhovateľa zrejmé, že jeho ústavná sťažnosť bola odmietnutá.</w:t>
      </w:r>
    </w:p>
    <w:p>
      <w:r>
        <w:t>Vzhľadom na to súd prvého stupňa nepochybil, keď pojednával a rozhodol v neprítomnosti navrhovateľa (§ 101 ods. 2 druhá veta O.s.p.).</w:t>
      </w:r>
    </w:p>
    <w:p>
      <w:r>
        <w:t>Odvolací súd dospel tiež k záveru, že ani právo navrhovateľa na kontradiktórne konanie nebolo porušené. Podľa ust. § 115 ods. 1,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Táto podmienka vykonania pojednávania bola splnená. Právo účastníka, aby jeho vec bola prejednávaná verejne a v jeho prítomnosti, zaručené čl. 48 ods. 2 Ústavy SR, je potrebné chápať tak, že súd je povinný umožniť účastníkovi uplatnenie práva konať a rozhodnúť v jeho prítomnosti. Dokazovanie je časťou občianskeho súdneho konania, v ktorej si súd vytvára poznatky potrebné na rozhodnutie vo veci. Účastníci konania majú procesnú dôkaznú povinnosť, teda povinnosť uviesť dôkazy na preukázanie tvrdených skutočností. Procesný dôsledok spojený s dôkaznou povinnosťou môže mať za následok neunesenie dôkazného bremena. Dôkaznú povinnosť môže účastník plniť od začiatku konania, v návrhu na začatie konania, vo vyjadrení k nemu, mimo týchto procesných úkonov, v rámci prípravy pojednávania</w:t>
      </w:r>
    </w:p>
    <w:p>
      <w:r>
        <w:t>pri odročovaní pojednávania. Jej cieľom je unesenie dôkazného bremena v rozsahu, v ktorom dôkazné bremeno spočíva na účastníkovi konania bez ohľadu na jeho procesné postavenie. Za dôkaz môžu slúžiť všetky prostriedky, ktorými možno zistiť stav veci, najmä výsluch svedkov, znalecký posudok, správy a vyjadrenia orgánov fyzických osôb a právnických osôb, listiny, ohliadka a výsluch svedkov. Podľa ust. § 129 ods. 1 O.s.p. možno vykonať dokazovanie listinami tak, že predseda senátu (samosudca) na pojednávaní listinu alebo jej časť prečíta alebo oboznámi ich obsah. Podľa ust. § 122 ods. 1 O.s.p. súd vykonáva dokazovanie na pojednávaní, ak neboli splnené podmienky na vydanie rozhodnutia bez ústneho pojednávania. V danej veci bolo nariadené pojednávanie na deň 22.1.2015, pričom právny zástupca navrhovateľa bol na toto pojednávanie riadne predvolaný, no bez ospravedlnenia sa nedostavil. Odvolací súd poukazuje na skutočnosť, že v zmysle § 18 O.s.p. majú účastníci v občianskom súdnom konaní rovnaké postavenie a súd je povinný zabezpečiť im rovnaké možnosti na uplatnenie ich práv, teda právo vykonávať procesné úkony, vo formách stanovených zákonom nazerať do spisu, robiť si výpisy, vyjadriť sa k návrhom na dôkazy a všetkým dôkazom, ktoré sa vykonali § 123 O.s.p., byť predvolaní na súdne pojednávanie. Na pojednávaní súd prvého stupňa riadne oboznámil s obsahom spisu. Pokiaľ teda na pojednávaní vykonal dôkazy navrhované navrhovateľom a poskytol možnosť obom účastníkom zúčastniť sa pojednávania, čím mali možnosť vyjadriť sa k dôkazom, resp. navrhnúť ďalšie dôkazy na preukázanie svojich tvrdení, tak týmto jeho postupom nedošlo k porušeniu princípov kontradiktórnosti a princípu rovnosti zbraní ako základných definičných prvkov práva na spravodlivé súdne konanie. K právu účastníka konania vyjadriť sa ku všetkým vykonávaným dôkazom zodpovedá aj povinnosť súdu umožniť účastníkovi, aby sa vyjadril ku každému dôkazu, ktorý súd vykonal a ktorý môže aj obsahovať zistenie významné pre rozhodnutie súdu. Tento postup bol zo strany súdu prvého stupňa postupom podľa § 122 ods. 1 v spojení s § 123 O.s.p. dodržaný. Súd prvého stupňa dodržal i zásadu priamosti a ústnosti vykonávania dôkazov ako jednu zo základných zásad občianskeho súdneho konania, ktorú zaručuje nielen ústava (čl. 48 ods. 2), ale aj Dohovor (čl. 6 ods. 1), keďže táto zásada je súčasťou práva účastníkov konania na spravodlivé prejednanie veci, týkajúce sa ich občianskych práv a záväzkov a je aj zároveň špecifickým vyjadrením zásady kontradiktórnosti sporového konania. Dodržanie práva účastníka konania vyjadriť sa ku všetkým vykonávaným dôkazom zo strany súdu prvého stupňa je v zhode i s judikatúrou, o ktorú sa opiera aj ESĽP, ktorý vyslovil, že súčasťou koncepcie spravodlivého súdneho konania je zásada kontradiktórnosti, v súlade s ktorou musia mať účastníci nielen právo navrhnúť všetky dôkazy, ktoré považujú za nevyhnutné na preukázanie svojich tvrdení, ale aj právo byť oboznámený a vyjadriť sa ku všetkým dôkazom a vyjadreniam predloženým s cieľom ovplyvniť rozhodnutie súdu. Vo vzťahu k princípu rovnosti zbraní, ktorý bol súdom prvého stupňa dodržaný, bola poskytnutá obom účastníkom konania primeraná možnosť predložiť svoje návrhy. Pokiaľ súd prvého stupňa v rámci vykonávaného dokazovania vytvoril procesný priestor obom sporovým stranám na navrhovanie dôkazov, oboznámenie sa a vyjadrenie sa k nim, tak neodňal navrhovateľovi ako účastníkovi konania možnosť konať pred súdom, teda rešpektoval judikatúru Ústavného súdu SR a ESĽP. Jeho postupom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SR a ESĽP. Nie je zrejmé konštatovanie navrhovateľa, že ak odporca nereagoval na výzvu súdu, aby predložil písomné vyjadrenie k žalobnému návrhu v zmysle ust.§ 114 ods. 3 O.s.p., mal podľa neho rozhodnúť o návrhu rozsudkom pre zmeškanie podľa § 153b O.s.p., nakoľko vyjadrenie odporcu k jeho návrhu mu bolo doručované spolu s predvolaním na predchádzajúce pojednávanie, ktoré prevzal dňa 12.02.2014.</w:t>
      </w:r>
    </w:p>
    <w:p>
      <w:r>
        <w:t>Navrhovateľ uviedol, že si nechal vypracovať znalecký posudok ohľadom výšky škody, a že súd prvého stupňa mu nedal priestor predložiť tento dôkaz v konaní, keďže bez splnenia podmienok konal a rozhodol postupom podľa § 101 ods. 2 O.s.p.. V tomto smere odvolací súd (okrem vyššie uvedeného, teda že súd prvého stupňa správne postupoval v zmysle § 101 ods. 2 O.s.p.) uvádza, že súd prvého stupňa nebol povinný dopĺňať dokazovanie znaleckým posudkom vypracovaným na požiadanie navrhovateľa, pretože ho navrhovateľ do spisu nezaložil, a v zmysle § 101 ods. 2 druhá veta za bodkočiarkou bol povinný prihliadnuť iba na obsah spisu a dosiaľ vykonané dôkazy. Predmetný znalecký posudok, ktorý si údajne navrhovateľ nechal vypracovať, však nepripojil ani k odvolaniu.</w:t>
      </w:r>
    </w:p>
    <w:p>
      <w:r>
        <w:t>Pokiaľ navrhovateľ v odvolaní tvrdil, že súd prvého stupňa konštatoval, že ním namietané lehoty na vydanie rozhodnutia boli dodržané, odvolací súd zdôrazňuje, že súd prvého stupňa nič také neuviedol, a v odôvodnení napadnutého rozsudku konštatoval, že súd o návrhu na zmenu súdneho exekútora rozhodol po zákonom stanovenej lehote, nestotožnil sa však s tvrdením navrhovateľa,</w:t>
      </w:r>
    </w:p>
    <w:p>
      <w:r>
        <w:t>že súd porušil svoje zákonné povinnosti nesprávnym úradným postupom spočívajúcim v nečinnosti, resp. prieťahoch v konaní tým, že o zmene exekútora rozhodol po 30-dňovej lehote, nakoľko nie každý prieťah v konaní možno vyhodnotiť ako prieťah zbytočný (čl. 48 ods. 2 Útavy SR). Uviedol, že nedodržanie zákonných lehôt a nepovažuje automaticky za porušenie základného práva na prerokovanie veci bez zbytočných prieťahov, pri posudzovaní, či prieťah v konaní bol alebo nebol zbytočný, sú rozhodujúce všetky okolnosti danej veci. Odvolací súd poukazuje v tejto súvislosti na názor Ústavného súdu SR, podľa ktorého porušenie práva na prerokovanie veci bez zbytočných prieťahov nemožno vyvodzovať len zo skutočnosti, že štátny orgán dôsledne nepostupoval v zákonom ustanovených lehotách (nález Ústavného súdu SR z 7. mája 2013, sp. zn. IV. ÚS 471/2012-75). Ďalej je nutné zdôrazniť, že súd vo svojej rozhodovacej činnosti na zákonom ustanovené lehoty síce prihliada, ale ich nedodržanie automaticky nevyvoláva porušenie základného práva podľa čl. 48 ods. 2 ústavy, pretože aj v týchto prípadoch sú rozhodujúce všetky konkrétne okolnosti posudzovanej veci. Porušenie práva na prerokovanie veci bez zbytočných prieťahov v zmysle citovaného článku ústavy nemožno preto vyvodzovať len zo skutočnosti, že štátny orgán dôsledne nepostupoval v zákonom ustanovených lehotách (napr. I. ÚS 86/02).</w:t>
      </w:r>
    </w:p>
    <w:p>
      <w:r>
        <w:t>Odvolací súd sa stotožňuje aj so záverom súdu prvého stupňa, že navrhovateľ v konaní nepreukázal vznik ani výšku majetkovej škody. Paušálne vyčíslenie nákladov na správu a udržateľnosť pohľadávky bez ďalšieho dôkazom o vzniku a výške škody nie je. Napokon navrhovateľ ich vynaloženie v konkrétnom prípade rovnako nepreukázal, čím neuniesol dôkazné bremeno v konaní. V tomto smere odvolací súd poukazuje na podrobné zdôvodnenie rozsudku súdom prvého stupňa. Odvolací súd pritom súhlasí aj s názorom súdu prvého stupňa, že v priebehu exekúcie, v čase, keď je podaný návrh na zmenu exekútora, žiadna škoda pre prípadnú nečinnosť exekučného súdu nemôže vzniknúť, pretože pôvodný exekútor má podľa zákona povinnosť vykonávať úkony exekučného konania až do zmeny v jeho osobe. Pokiaľ ide o nemajetkovú ujmu v peniazoch, nárok navrhovateľa na náhradu nemajetkovej ujmy nemôže byť nárokom v zmysle § 17 ods. 2, 3 zák. č. 514/2003 Z.z., pretože takýto nárok môže vzniknúť iba fyzickej osobe. V tejto časti preto zrejme ide o nárok na ochranu pred neoprávneným zásahom do dobrej povesti právnickej osoby v zmysle § 19b ods. 3 Obč. zák.. Odvolací súd je toho názoru, že v konaní nebolo preukázané, že by nesprávnym úradným postupom odporcu došlo k neoprávnenému zásahu do dobrej povesti navrhovateľa. Treba uviesť, že navrhovateľ v konaní ani netvrdil, že by v dôsledku nesprávneho úradného postupu exekučného súdu došlo k neoprávnenému zásahu do jeho dobrej povesti. Naviac, takýto zásah je už pojmovo vylúčený, keďže vyššie popísaná nečinnosť exekučného súdu predsa nemôže mať vplyv na povesť navrhovateľa. Ak navrhovateľ odvodzoval svoj nárok na nemajetkovú ujmu v peniazoch od tvrdenia, že nesprávny úradný postup ovplyvnil jeho ďalšie podnikateľské postupy a spôsobil neistotu v plánovaní ďalších rozhodnutí, ktoré mohol prijať, stotožnil sa odvolací súd so záverom súdu prvého stupňa, ktorý správne skonštatoval, že navrhovateľ tieto tvrdenia nekonkretizoval a ani nepreukázal.</w:t>
      </w:r>
    </w:p>
    <w:p>
      <w:r>
        <w:t>Napokon neobstojí argument navrhovateľa o nepreskúmateľnosti napadnutého rozsudku. Napadnutý rozsudok je podľa odvolacieho súdu preskúmateľný, pretože obsahuje dôvody, resp. argumentáciu, pre ktoré súd prvého stupňa dospel k záveru o nedôvodnosti návrhu, rovnako obsahuje ustanovenia právnych prepisov, ktoré aplikoval na zistený skutkový stav veci a tieto aj správne interpretoval. Súd prvého stupňa teda venoval náležitú pozornosť nielen zisťovaniu rozhodujúcich skutkových okolností, ale aj vec správne právne posúdil a svoje rozhodnutie vyčerpávajúcim spôsobom odôvodnil.</w:t>
      </w:r>
    </w:p>
    <w:p>
      <w:r>
        <w:t>So zreteľom na vyššie uvedené odvolací súd napadnutý rozsudok súdu prvého stupňa ako vecne správny podľa § 219 ods. 1 O.s.p. potvrdil.</w:t>
      </w:r>
    </w:p>
    <w:p>
      <w:r>
        <w:t>O trovách odvolacieho konania rozhodol podľa § 142 ods. 1 v spojení s § 224 ods. 1 O.s.p. a ich náhradu úspešnému odporcovi nepriznal, pretože mu v odvolacom konaní žiadne trovy nevznikli.</w:t>
      </w:r>
    </w:p>
    <w:p>
      <w:r>
        <w:t>Toto rozhodnutie bolo prijaté senátom Krajského súdu v Bratislave pomerom hlasov 3:0.</w:t>
      </w:r>
    </w:p>
    <w:p>
      <w:r>
        <w:t>Poučenie:</w:t>
      </w:r>
    </w:p>
    <w:p>
      <w:r>
        <w:t>Proti tomuto rozsudku odvolanie nie je prípustné.</w:t>
      </w:r>
    </w:p>
    <w:p/>
    <w:p>
      <w:r>
        <w:t>Zdroj: KAUZIS.SK – https://www.kauzis.sk/judikatura/r/ECLI:SK:KSBA:2015:1512223637.2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