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5Co/706/2014 z 19. 10. 2015</w:t>
      </w:r>
    </w:p>
    <w:p>
      <w:r>
        <w:t>Rozsudok Krajského súdu Bratislava z 19. októbra 2015, sp. zn. 5Co/706/2014, ECLI:SK:KSBA:2015:1512223793.2</w:t>
      </w:r>
    </w:p>
    <w:p>
      <w:r>
        <w:t>Súd: Krajský súd Bratislava</w:t>
      </w:r>
    </w:p>
    <w:p>
      <w:r>
        <w:t>Spisová značka: 5Co/706/2014</w:t>
      </w:r>
    </w:p>
    <w:p>
      <w:r>
        <w:t>ECLI: ECLI:SK:KSBA:2015:1512223793.2</w:t>
      </w:r>
    </w:p>
    <w:p>
      <w:r>
        <w:t>Dátum vydania: 19. 10. 2015</w:t>
      </w:r>
    </w:p>
    <w:p>
      <w:r>
        <w:t>Forma: Rozsudok</w:t>
      </w:r>
    </w:p>
    <w:p>
      <w:r>
        <w:t>Oblasť práva: Občianske právo</w:t>
      </w:r>
    </w:p>
    <w:p>
      <w:pPr>
        <w:pStyle w:val="Heading2"/>
      </w:pPr>
      <w:r>
        <w:t>Text rozhodnutia</w:t>
      </w:r>
    </w:p>
    <w:p>
      <w:r>
        <w:t>Súd: Krajský súd Bratislava Spisová značka: 5Co/706/2014 Identifikačné číslo súdneho spisu: 1512223793 Dátum vydania rozhodnutia: 20. 10. 2015 Meno a priezvisko sudcu, VSÚ: JUDr. Milan Chalupka ECLI: ECLI:SK:KSBA:2015:1512223793.2 ROZSUDOK V MENE SLOVENSKEJ REPUBLIKY Krajský súd v Bratislave v senáte zloženom z predsedu senátu JUDr. Milana Chalupku a členov senátu JUDr. Juraja Považana a JUDr. Janky Richterovej v právnej veci navrhovateľky: POHOTOVOSŤ, s.r.o., IČO: 35 807 598, so sídlom: Pribinova 25, Bratislava, zastúpenej advokátskou kanceláriou Fridrich Paľko, s.r.o., so sídlom: Grösslingova 4, Bratislava proti odporkyni: Slovenská republika - Ministerstvo spravodlivosti Slovenskej republiky, so sídlom: Župné nám. č. 13, Bratislava, o náhradu škody a náhradu nemajektovej ujmy, v konaní 41C/171/2012 o náhradu škody 125,-eur a náhradu nemajetkovej ujmy 660,-eur, 41C/172/2012 o náhradu škody 125,-eur a náhradu nemajetkovej ujmy 321,- eur, 41C/ 178/2012 o náhradu škody 125,- eur a náhradu nemajektovej ujmy 440,-eur, 41C/183/2012 o náhradu škody 125,-eur a náhradu nemajetkovej ujmy 550,- eur, 41C/195/2012 o náhradu škody 125,- eur a nemajetkovej ujmy 275,- eur, na odvolanie navrhovateľky proti rozsudku Okresného súdu Bratislava V, č.k.: 41C/171/2012-118 v spojení 41C/172/2012, 41C/178/2012, 41C/183/2012, 41C/195/2012 zo dňa 14.7.2014 a proti uzneseniu, č.k.: 41C/171/2012-9 zo dňa 3.10.2012, takto r o z h o d o l : Odvolací súd napadnutý rozsudok súdu prvého stupňa, č.k.: 41C/171/2012- 118 zo dňa 14.7.2014 p o t v r d z u j e . Odvolací súd odvolanie navrhovateľky zo dňa 23.10.2012 proti uzneseniu súdu prvého stupňa, č.k.: 41C/171/2012-9 zo dňa 3.10.2012 o d m i e t a. Odporkyni s a n e p r i z n á v a náhrada trov odvolacieho konania. o d ô v o d n e n i e : Napadnutým rozsudkom súd prvého stupňa návrh navrhovateľky zamietol. Odporkyni nepriznal náhradu trov konania. Súd prvého stupňa napadnutý rozsudok po právnej stránke odôvodnil podľa § 41 ods. 2 písm. c/ a d/, § 44 ods. 1, ods. 2 zákona č. 233/1995 Z. z. Exekučného poriadku a § 9 ods. 1, ods. 2, ods. 4, § 17 a § 25 zákona č. 514/2003 Z. z. o zodpovednosti za škodu spôsobenú pri výkone verejnej moci a vecne tým, že navrhovateľka sa návrhom na začatie konania voči odporkyni v konaniach vedených pod sp. zn.: 41C/171/2012 domáhala náhrady škody 125,-eur a nemajetkovej ujmy 660,-eur, sp. zn.: 41C/172/2012 náhrady škody 125,-eur a nemajetkovej ujmy 321,- eur, sp. zn.: 41C/ 178/2012 náhrady škody 125,- eur a nemajetkovej ujmy 440,-eur, sp. zn.: 41C/183/2012 náhrady škody 125,-eur a nemajetkovej ujmy 550,- eur, sp. zn.: 41C/195/2012 náhrady škody 125,- eur a nemajetkovej ujmy 275,- eur, ktoré konania boli spojené na spoločné konanie, vedené pod sp. zn.: 41C/171/2012. Navrhovateľka návrhy odôvodnila nesprávnymi úradnými postupmi odporkyne - postupom Okresného súdu Bratislava V v exekučných konaniach, podľa zák. č. 514/2003 Z. z. tým, že v exekučných konaniach vedených podľa § 44 ods. 2 Exekučného poriadku je založená povinnosť exekučného súdu rozhodnúť o žiadosti súdneho exekútora o udelenie poverenia na vykonanie exekúcie do 15 dní od doručenia žiadosti. Podľa navrhovateľky exekučný súd napriek tomu, že vec ním prejednávaná nevykazovala prvky nadmernej právnej zložitosti, nevyžadovala si spoluprácu s účastníkmi konania, ktorá by mohla mať svojou komplexnosťou podstatný vplyv na čas potrebný k posúdeniu a rozhodnutiu, nerozhodol o návrhoch na udelenie poverenia v zákonom stanovenom čase. V predmetných prípadoch neexistovala okolnosť, ktorá by exekučnému súdu neumožňovala postupovať nesústredene a so zbytočnými prieťahmi tak, že k vydaniu rozhodnutia došlo po dlhej dobe. Okresný súd nevykonal žiadne úkony smerujúce k odstráneniu právnej neistoty. Majetkovú škodu navrhovateľka vyčíslila ako náhradu účelne vynaložených nákladov spojených s jej činnosťou uskutočňovanou vo veci správy a vymáhania pohľadávok v období, ktoré zbytočne uplynulo medzi doručením žiadosti o udelenie poverenia a rozhodnutím o nej. Škoda vo výške 125,- eur v každej spojenej veci pozostávala zo sumy 70,- eur za správu pohľadávky - pracovné výkony zamestnancov pomocou informačného systému, sumy 40,- eur za udržanie a správu informačného systému, 15,- eur za administratívne spracovanie textov, urgencií adresovaných exekučnému súdu, poštovné, telekomunikačné výdavky spojené s urgovaním a kontrolou stavu na exekučnom súde. Náhradu nemajetkovej ujmy navrhovateľka odôvodnila tým, že samotné konštatovanie porušenia práva na rozhodnutie o žiadosti na udelenie poverenia v zákonom stanovenej dobe s porušením práva na prerokovanie veci bez zbytočných prieťahov a práva na prejednanie veci v primeranom čase nie je dostatočným zadosťučinením vzhľadom na ujmu spôsobenú nesprávnym úradným postupom. Márnym plynutím času boli reálne ohrozené legitímne očakávania navrhovateľky, že správnym postupom súdu dôjde k vymoženiu pohľadávky a tiež došlo k vyvolaniu rizík, ako zánik povinného, zmarenie účelu konania pre stratu kontaktu s povinným, insolvencia povinného. Výšku nemajetkovej ujmy vyčíslila v sume 660,- eur za rok, t.j. 55,- eur mesačne a to s poukazom na nálezy Ústavného súdu SR, sp. zn.: III.ÚS 203/06-25, III.ÚS 118/06-40, III.ÚS 110/04-55 a ďalšie. Navrhovateľka zároveň v každom žalobnom návrhu žiadala vydať medzitýmny rozsudok podľa § 152 ods. 2 O. s. p. tak, že odporkyňa je zodpovedná za škodu, vzniknutú nesprávnym úradným postupom Okresného súdu Bratislava V. Odporkyňa vo vyjadrení k návrhu žiadala žalobné návrhy zamietnuť dôvodiac nepreukázaním splnenia zákonných podmienok vzniku zodpovednosti za škodu a ako právne neopodstatnené zamietnuť. Odporkyňou podané návrhy mala za zmätočné, nespĺňajúce procesné podmienky. Poukázala na to, že navrhovateľka nepredložila žiaden dôkaz, ktorý by preukazoval existenciu exekučného konania, vznik skutočnej škody, nemajetkovej ujmy; celú dôkaznú povinnosť preniesla na súd. Neoznačenie spisových značiek exekučných konaní, v ktorých malo dôjsť k nesprávnemu úradnému postupu exekučného súdu bolo jedným z dôvodov odmietnutia sťažnosti navrhovateľky Ústavným súdom. Odporkyňa ďalej namietala, že navrhovateľka neuviedla kroky, ktoré podnikla na odstránenie prieťahov v exekučných konaniach; všeobecný súd v konaní o náhradu škody nie je pritom oprávnený posudzovať prieťahy v konaní súdu, túto právomoc má len Ústavný súd Slovenskej republiky. V súvislosti s predbežným nárokom navrhovateľky uviedla, že navrhovateľka odmietla poskytnúť súčinnosť na predbežné prerokovanie podaných žiadostí, z ktorého dôvodu mala nárok navrhovateľky za predbežne neprerokovaný. Zdôraznila, že novelou Exekučného poriadku vykonanú zákonom č. 102/2011 Z. z., ktorým bolo zavedené, že lehota 15 dní na udelenie poverenia neplatí pri exekučných tituloch podľa § 41 ods. 2 písm. c/ a d/ Exekučného poriadku, a teda vykonateľných rozhodnutí rozhodcovských súdov a rozhodcovských komisií a zmierov nimi schválených. Nárok navrhovateľky vychádzajúci z nesprávneho úradného postupu v podobe nerozhodnutia v 15-dňovej lehote v namietaných exekučných začatých po 1.6.2011 tak nemá oporu v zákone. Ustanovenie § 41 ods. 2 písm. d/ Exekučného poriadku sa správne aplikovalo na rozhodcovské rozsudky aj pred 1.6.2011, vzhľadom na to, že tieto sa týkali právnych vzťahov podliehajúcich režimu spotrebiteľských zmlúv (I.ÚS 16/2002 pri posúdení či došlo alebo nedošlo k porušeniu práva na prerokovanie veci bez zbytočných prieťahov zaručeného v čl. 48 ods. 2 Ústavy Slovenskej republiky súd síce prihliada na lehoty, uvedené v ústave alebo v zákone, ale ich nedodržanie nepovažuje automaticky za porušenie uvedeného základného práva, pretože aj v týchto prípadoch súd rozhodujúce všetky okolnosti danej veci). Odporkyňa tiež vzniesla námietku premlčania práva na náhradu škody, nakoľko k nesprávnemu úradnému postupu v niektorých žalobách uvádzanom, malo dôjsť v období pred marcom 2009. Lehota na uplatnenie nároku navrhovateľky tak začala plynúť od momentu skončenia navrhovateľkou tvrdených prieťahov, t.j. od momentu vydania poverenia, o čom sa navrhovateľka v niektorých prípadoch dozvedela pred viac ako tromi rokmi. Navrhovateľkou vyčíslenú škodu ako paušálne sumy za všeobecne uvedené činnosti mala odporkyňa za nesprávnu a neúčelnú, samotnú škodu pritom mala za nepreukázanú. Navrhovateľka tiež nepreukázala, že konštatované porušenie práva nie je dostačujúcim zadosťučinením. Tiež mala za nepreukázanú príčinnú súvislosť medzi nesprávnym úradným postupom a vznikom škody či nemajetkovej ujmy. Zaujala názor, že porušenie práva na prerokovanie veci bez zbytočných prieťahov garantovaného v čl. 48 ods. 2 Ústavy môže preskúmavať len Ústavný súd Slovenskej republiky, a to podľa § 53 ods. 1 zákona č. 38/1993 Z. z. o organizácii Ústavného súdu Slovenskej republiky a konaní pred ním a o postavení jeho sudcov. Z vykonaného dokazovania mal súd prvého stupňa za preukázané, že: a/ v konaní, sp. zn.: 41C/171/2012, sp. zn.: súdneho exekútora, JUDr. Rudolfa Krutého, EX 2767/10 je predmetom súdneho prieskumu exekučné konanie, vedené Okresným súdom Bratislava V, sp. zn.: 36Er/2454/201,0 v exekučnej veci navrhovateľky ako oprávnenej proti povinnému: S. P. - F. M., F.: XX XXX XXX, na vymoženie 1.584,- eur s príslušenstvom, pričom exekučný súd o žiadosti súdneho exekútora o udelenie poverenia na vykonanie exekúcie, doručenej dňa 27.4,2010 rozhodol dňa 3.5.2010 (6 dní), vydaním poverenia č. XXXXXXXXXX, doručeným súdnemu exekútorovi 31.5.2010, nie v omeškaní viac ako 12 mesiacov (386 dní), ako tvrdila navrhovateľka. V predmetnom exekučnom konaní tak nezistil nesprávny úradný postup, vzhľadom na vydanie poverenia súdnemu exekútorovi v zákonnej, 15-dňovej lehote od podania žiadosti v súlade s § 44 ods. 2 Exekučného poriadku. b/ v konaní, sp. zn.: 41C/172/2012, sp. zn. súdneho exekútora, JUDr. Rudolfa Krutého, EX 10150/08, je predmetom súdneho prieskumu exekučné konanie vedené Okresným súdom Bratislava V, sp. zn.: 37Er/8039/2009, v exekučnej veci navrhovateľky ako oprávnenej proti povinnej: K. Š., o vymoženie 39.360,- Sk s príslušenstvom pričom súd zistil, že exekučný súd o žiadosti súdneho exekútora o udelenie poverenia na vykonanie exekúcie, doručenej súdu dňa 1.12.2008 rozhodol dňa 3.12.2008 (2 dni) vydaním poverenia č. XXXXXXXXXX, doručeným súdnemu exekútorovi dňa 12.12.2008, nie v omeškaní viac ako 6 mesiacov (174 dní) ako tvrdila navrhovateľka. V predmetnom exekučnom konaní tak súd nezistil tvrdený nesprávny úradný postup, vzhľadom na vydanie poverenia súdnemu exekútorovi v zákonnej 15-dňovej lehote od podania žiadosti v súlade s § 44 ods. 2 Exekučného poriadku, c/ v konaní, sp. zn: 41C/178/2012, sp. zn. súdneho exekútora, JUDr. Rudolfa Krutého, EX 2946/10, je predmetom súdneho prieskumu exekučné konania vedené Okresným súdom Bratislava V, sp. zn.: 37 Er 2472/2010 v exekučnej veci navrhovateľky ako oprávnenej proti povinnému: F.. Ľ. G. - X. N.N., F.: XX XXX XXX, na vymoženej istiny 1.584,- eur s príslušenstvom, z ktorého mal za zistené, že žiadosť o udelenia poverenia na vykonanie exekúcie bola doručená súdu dňa 27.4.2010, pričom exekučný súd rozhodol po preskúmaní exekučného titulu dňa 11.10.2010 (151 dní omeškania), nie v omeškaní 275 dní po uplynutí 15- dňovej zákonnej lehoty od doručenia žiadosti súdneho exekútora, ako tvrdila navrhovateľka. Skonštatoval, že k vydaniu poverenia súdnemu exekútorovi došlo po uplynutí lehoty uvedenej v § 44 ods. 2 Exekučného poriadku v omeškaní 151 dní po zákonnej lehote podľa § 44 ods. 2 Exekučného poriadku na vydanie poverenia, čo možno hodnotiť ako nesprávny úradný postup. Navrhovateľka však v predmetnej veci nepreukázala vznik ani výšku škody, neuniesla dôkazné bremeno, pričom súd mal za rozporné náklady prevádzkovania informačného systému za každú jednotlivé vec s tvrdením navrhovateľky, že listinné dôkazy uvedené v návrhu nemá k dispozícii (napr. paušálne 15,-eur administratívne spracovanie urgencií a pod.); navrhovateľka ďalej nepreukázala či došlo k ohrozeniu vymožiteľnosti pohľadávky od povinného a nepreukázala tiež príčinnú súvislosť medzi nesprávnym úradným postupom a prípadným vznikom škody či nemajetkovej ujmy, d/ v konaní, sp. zn.: 41C/183/2012, sp. zn.: súdneho exekútora, JUDr. Rudolfa Krutého, EX 3972/10, exekučné konanie vedené Okresným súdom Bratislava V, sp.zn.: 37Er/ 2968/2010 v exekučnej veci navrhovateľky ako oprávnenej proti povinnej: S. K., o vymoženie istiny 1.226,-eur s príslušenstvom, z ktorého mal za zistené, že žiadosť o udelenie poverenia na vykonanie exekúcie bola doručená súdu dňa 10.5.2010 a súd rozhodol vydaním poverenia súdnemu exekútorovi č. XXXXXXXXXX dňa 18.10.2010 (145 dní omeškania), nie v omeškaní 329 dní po uplynutí 15- dňovej zákonnej lehoty od doručenia žiadosti súdneho exekútora, ako tvrdila navrhovateľka. Skonštatoval, že k vydaniu poverenia súdnemu exekútorovi došlo po uplynutí lehoty uvedenej v § 44 ods. 2 Exekučného poriadku v omeškaní 145 dní po zákonnej lehote podľa § 44 ods. 2 Exekučného poriadku na vydanie poverenia, čo možno hodnotiť ako nesprávny úradný postup. Navrhovateľka však v predmetnej veci nepreukázala vznik ani výšku škody, neuniesla dôkazné bremeno, pričom súd prvého stupňa mal za rozporné náklady prevádzkovania informačného systému za každú jednotlivé vec s tvrdením navrhovateľky, že listinné dôkazy uvedené v návrhu nemá k dispozícii (napr. paušálne 15,-eur administratívne spracovanie urgencií a pod.); navrhovateľka ďalej nepreukázala či došlo k ohrozeniu vymožiteľnosti pohľadávky od povinného a tiež nepreukázala príčinnú súvislosť medzi nesprávnym úradným postupom a prípadným vznikom škody či nemajetkovej ujmy, e/ v konaní, sp. zn.: 41C/195/2012, sp. zn.: súdneho exekútora, JUDr. Rudolfa Krutého, EX 1138/2011, je predmetom súdneho prieskumu exekučné konanie vedené Okresným súdom Bratislava V, sp. zn.: 37Er/788/2011 v exekučnej veci navrhovateľky ako oprávnenej proti povinnej: X. Š., o vymoženie istiny 1.831,53 eura s príslušenstvom, z ktorého mal za zistené, že exekučný súd o žiadosti súdneho exekútora o udelenie poverenia na vykonanie exekúcie rozhodol vydaním poverenia č. XXXXXXXXXX zo dňa 18.4.2011. Žiadosť o udelenie poverenia na vykonanie exekúcie bola súdu doručená dňa 9.2.2011 a súd rozhodol po preskúmaní exekučného titulu dňa 18.4.2011 (52 dní omeškania) a nie v omeškaní 5 mesiacov (165 dní), ako tvrdila navrhovateľka. Vzhľadom na začatie exekučného konania prijatím návrhu na vykonanie exekúcie súdnym exekútorom dňa 20.1.2011, sa na exekučné konanie vzťahuje Exekučný poriadok v znení účinnom k 20.1.2011. Podľa § 41 ods. 2 písm. c/ a d/ v spojení s § 44 ods. 1, ods. 2 Exekučného poriadku však exekučný súd nebol 15-dňovou lehotou viazaný, nakoľko exekučným titulom bol podľa § 41 ods. 2 písm. c/ a d/ rozhodcovský rozsudok Stáleho rozhodcovského súdu č.k. SR 11191/10 zo dňa 24.11.2010. Dobu rozhodovania o žiadosti súdneho exekútora v trvaní 67 dní mal súd prvého stupňa za primeranú, nakoľko bolo súdu z rozhodovacej činnosti známe, že navrhovateľka podáva žiadosti o udelenia poverenia na vykonanie exekúcií hromadne. V rovnakom čase tak zaťažila súd väčším počtom podaní, vzhľadom k čomu musela počítať s určitým technicko - administratívnym zdržaním na strane všeobecného súdu, čo spôsobilo, že o žiadosti navrhovateľky bolo rozhodnuté s časovým odstupom. Poukázal tak na stanovisko Ústavného súdu Slovenskej republiky, podľa ktorého nie každý prieťah v súdnom konaní má nevyhnutne za následok porušenie základného práva na prerokovanie veci bez zbytočných prieťahov, zaručeného v čl. 48 ods. 2 Ústavy SR, resp. práva na prejednanie záležitosti v primeranej lehote podľa čl. 6 ods. 1 Dohovoru (I.ÚS 46/01, I.ÚS 66/02, II.ÚS 57/01). Ústavný súd pritom vyslovil, že ojedinelá nečinnosť súdu hoci aj v trvaní niekoľkých mesiacov ešte nemusí zakladať porušenie práva na prerokovanie veci bez zbytočných prieťahov podľa čl. 48 ods. 2 Ústavy (napr. I.ÚS 42/01). Ďalej súd prvého stupňa skonštatoval, že navrhovateľka v prejednávaných veciach nepreukázala existenciu podmienok pre úspešné uplatnenie svojich nárokov na náhradu škody vzniknutých tvrdeným nesprávnym úradným postupom či existenciu nesprávneho úradného postupu, vznik škody ako ani príčinnú súvislosti vzniku škody a nesprávnym úradným postupom. V prejednávaných veciach súd prvého stupňa nezistil ani všeobecné skutočnosti všeobecne tvrdené navrhovateľkou, a teda že navrhovateľka či súdny exekútor podávali urgencie, sťažnosti na prieťahy v konaní, konkrétne náklady spojené s urgovaním či kontrolou stavu konania na exekučnom súde, znamenajúce zvýšené náklady navrhovateľky, resp. vznik škody. Súd prvého stupňa nezistil ani podanie sťažností vo veciach lustráciou v registri Spr. Exekučného súdu. Účastníci konania sa nedostavili na nariadené pojednávanie (druhé v poradí), odporkyňa súhlasila, aby súd konal v jej neprítomnosti a navrhovateľka svoju neúčasť neospravedlnila. Prvé nariadené pojednávanie bolo odročené z dôvodu procesného návrhu na strane navrhovateľky na prerušenie konania zo dňa 12.11.2013 dôvodiac, že v prejednávanej veci nebolo ústavne konformným spôsobom vyriešené ustanovenie zákonného sudcu a pridelenie veci na prejednanie a rozhodnutie nestrannému súdu. Totožný návrh na prerušenie konania podala navrhovateľka aj pred vykonaním druhého pojednávania, nariadeného na 14.7.2014 žiadajúc o zrušenie nariadeného pojednávania. Nakoľko bolo o návrhu navrhovateľa na prerušenie konania právoplatne rozhodnuté (č.k.: 2Co/149/2014-98 z 31.3.2014) ako aj vzhľadom na skutočnosť, že Ústavný súd o sťažnostiach navrhovateľky viažucich sa k prejednávanej veci rozhodol tak, že sťažnosť pre nedostatok právomoci zamietol, nemal daný dôvod na opätovné rozhodovanie o totožnom procesnom podaní navrhovateľa. Návrh navrhovateľky tak ako nepreukázaná a nedôvodný zamietol. O náhrade trov konania súd prvého stupňa rozhodol podľa § 142 ods. 1 O. s. p. Úspešnej odporkyni náhradu trov konania nepriznal, nakoľko si náhradu trov konania neuplatnila. Proti rozsudku súdu prvého stupňa podala odvolanie navrhovateľka. Žiadala, aby odvolací súd napadnutý rozsudok súdu prvého stupňa zrušil a vec vrátil súdu prvého stupňa na ďalšie konania s poukazom na odvolacie dôvody podľa § 205 ods. 2 písm. a/, c/, d/ a f/ O. s. p. Súdu prvého stupňa vyčítala prejednanie veci v neprítomnosti právneho zástupcu navrhovateľky, nakoľko vo veci neboli splnené podmienky podľa § 101 ods. 2 O. s. p., keď navrhovateľka riadne a včas požiadala z dôležitých dôvodov, ktorých existenciu preukázala priloženými listinnými dôkazmi, o zrušenie nariadeného pojednávania a vyslovila, že trvá na osobnej účasti právneho zástupcu na predmetnom pojednávaní. Uvedeným spôsobom mal navrhovateľke odňať možnosť konať pred súdom. Opätovne navrhovateľka poukázala na skutočnosť, že sudcu, ktorému bola vec pridelená náhodným výberom na prejednanie a rozhodnutie veci, je potrebné z konania vylúčiť. Len samotná skutočnosť, že krajský súd nevzhliadol dôvod na vylúčenie sudcu, nič nemení na tom, že v očiach navrhovateľky a objektívne v očiach verejnosti nemožno tohto sudcu považovať za nestranného. Podľa navrhovateľky je tomu tak aj preto, že rozhodnutie krajského súdu o námietke zaujatosti je v rozpore s ustálenou rozhodovacou praxou iných krajských súdov v skutkovo a právne totožných veciach (napr. uznesenie Krajského súdu v Trnave zo dňa 17. 10. 2012, sp. zn. 11NcC/46/2012-24). Z uvedeného dôvodu navrhovateľka napadla aj vecnú správnosť výroku o zamietnutí návrhu navrhovateľky na prerušenie konania. Meritórne rozhodnutie veci vylúčeným sudcom pritom neprichádzalo v čase jeho vydania do úvahy aj z dôvodu, že v rovnakom rozhodnutí rozhodol aj o zamietnutí návrhu navrhovateľky na prerušenie konania podľa § 109 ods. 2 písm. c/ O. s. p. V ďalšom navrhovateľka tvrdila, že vo veci nebolo možné rozhodnúť bez nariadenia pojednávania. V situácii, kedy bolo vo veci potrebné vykonať dokazovanie listinami založenými v exekučnom spise a za stavu, kedy navrhovateľka nemala možnosť sa vyjadriť k tvrdeniam odporkyne, z ktorých súd vychádzal vo svojom rozhodnutí a ktoré zachytil v odôvodnení rozhodnutia. Konajúci súd mal navrhovateľke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navrhovateľky na kontradiktórny súdny proces. Naviac z odôvodnenia rozhodnutia nie je poznateľný pôvod listín, oboznámením ktorých bolo vykonané dokazovanie, t.j. či sa skutočne jednalo o listiny založené v exekučnom spise. Prvostupňový súd tiež ignoroval ust. § 153b O. s. p. a vo veci nerozhodol kontumačným rozsudkom, ktorého základom by bol navrhovateľkou tvrdený skutkový stav. V časti nepriznanej náhrady majetkovej škody navrhovateľka označila napadnuté rozhodnutie za nepreskúmateľné a arbitrárne, keď z odôvodnenia rozhodnutia vôbec nie je zrejmé, akou úvahou súd dospel jednoznačne a nepochybne k presvedčeniu o tom, že majetková škoda navrhovateľke nevznikla. Súdu vyčítala aj skutočnosť, že napriek jedinečnosti skutkového základu v tomto konaní, súd prvého stupňa odôvodnil svoje zamietavé rozhodnutie úplne rovnakými dôvodmi opísanými tými istými vetami ako v iných svojich rozhodnutiach, v ktorých vystupuje navrhovateľka a odporkyňa, avšak v ktorých boli rozdielne skutkové okolnosti. Pri dodržiavaní práva navrhovateľky na odôvodnenie súdneho rozhodnutia nemožno ústavnoprávne akceptovať, že súd vytvára odôvodnenia rozsudkov formulárovým spôsobom. Navrhovateľka nesúhlasila ani s tvrdením súdu prvého stupňa,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Navrhovateľka na vykonanom pojednávaní chcela predložiť dôkazy o výške majetkovej škody a to aj prostredníctvom znaleckého posudku, ktorého vyhotovenie zabezpečila. Súd prvého stupňa však dokazovanie skrátil len na dôkazy vykonávané ex offo, navrhovateľku podľa § 120 ods. 4 O. s. p. nepoučil a neoznámil jej, že hodlá vyhlásiť rozhodnutie vo veci samej. Namietol, že súd prvého stupňa nevykonal dostatočné dokazovanie oboznámením s predloženým znaleckým posudkom č. 1/2014 o vzniknutej výške škody. Zo znaleckého posudku majú vyplývať konkrétne náklady vynaložené navrhovateľkou vynaložené so správou a vedením pohľadávky. Mala tak za preukázané všetky zákonné podmienky pre vznik nároku na náhradu škody, a to vznik škody, existenciu nesprávneho úradného postupu a príčinnú súvislosť medzi škodovou udalosťou a škodou. K návrhom uplatnenej náhrade nemajetkovej ujmy uviedla, že súd žiadnym spôsobom nevysvetlil, prečo nekonštatoval, že došlo k porušeniu práva navrhovateľky na prerokovanie veci bez zbytočných prieťahov zaručeného v čl. 48 ods. 2 Ústavy SR, ako aj práv na prejednanie veci v primeranej lehote zaručeného v čl. 6 ods. 1 Európskeho dohovoru o ochrane ľudských práv a základných slobôd a práva na rozhodnutie v zákonom stanovenom čase. Za irelevantné označila úvahy súdu o tom, aké spôsoby judikovania pohľadávky si navrhovateľka zvolila, naviac keď súdne rozhodnutia všeobecných súdov sú rovnocenné s rozhodnutiami rozhodcovských súdov, rovnako za irelevantné mala aj úvahy súdu o podstate a rozsahu podnikateľského rizika, ktoré nemožno pre existenciu čl. 2 ods. 2 Ústavy SR vzťahovať na možnosť vopred predpokladať porušovanie zákona štátnym orgánom a úvahy súdu o udržiavaní kontaktu súdneho exekútora, keď tento nemôže byť činný, kým nezíska poverenie na vykonanie exekúcie od súdu. Záverom odvolania namietala, že rozhodnutím o zamietnutí návrhu na prerušenie konania súčasne s rozhodnutím vo veci malo dôjsť k odňatiu možnosti konať pred súdom. Odporkyňa sa k odvolaniu navrhovateľky v zákonom stanovenej lehote nevyjadrila.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20. októbra 2015 podľa § 211 ods. 2 v spojení s § 156 ods. 3 O. s. p., pričom o termíne verejného vyhlásenia rozsudku boli účastníci a ich právni zástupcovia upovedomení zákonným spôsobom. V prejednávanej veci súd prvého stupňa svoje rozhodnutie založil na správne a dostatočne zistenom skutkovom stave veci, ktorý po právnej stránke správne posúdil a svoje úvahy, ktorými sa pri rozhodovaní riadil, aj náležite a presvedčivo odôvodnil (§ 157 ods. 2 O. s. p.). Odvolací súd sa plne stotožňuje so záverom súdu prvého stupňa, podľa ktorého navrhovateľka v konaní nepreukázala splnenie všetkých zákonom kumulatívne stanovených podmienok pre založenie objektívnej zodpovednosti odporkyne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Z vykonaného dokazovania súdu prvého stupňa vyplynulo, že v spojených konaniach, 41C/171/2012, exekučné konanie vedené pred Okresným súdom Bratislava V, sp. zn.: 36Er/2545/2010 a 41C/ 172/2012, exekučné konanie vedené pod sp. zn.: 37Er/8039/2008 exekučný súd rozhodol o návrhu súdneho exekútora na vydanie poverenia na vykonanie exekúcie v 15-dňovej lehote podľa § 44 ods. 2 Exekučného poriadku, v spojenom konaní, 41C/195/2012, exekučné konanie vedené pred totožným exekučným súdom pod sp. zn.: 37Er/788/2011 exekučný súd vzhľadom na exekučný titul podľa § 41 ods. 2 písm. c/ a d/ Exekučného poriadku nebol viazaný 15- dňovou lehotou na vydanie poverenia, pričom o návrhu súdneho exekútora rozhodol v primeranej lehote (67dní). V spojených konaniach, sp. zn.: 41C/178/2012, exekučné konania vedené pod sp. zn.: 37Er/2472/2010 a sp. zn.: 41C/183/2012, exekučné konania vedené pod sp. zn.: 37Er/2968/2010 exekučný súd nerozhodol o vydaní poverenia v lehote podľa § 44 ods. 2 Exekučného poriadku, navrhovateľka však neuniesla dôkazné bremeno vzniku skutočnej škody či nemajetkovej ujmy vzniknutej eventuálnym nesprávnym úradným postupom exekučného súdu s tým, že uvedené omeškanie exekučného súdu vzhľadom na hromadnosť podaní navrhovateľky nedosiahlo kvalitu porušenia práva na prejednanie veci bez zbytočných prieťahov garantovaných v čl. 48 ods. 2 Ústavy SR, zakladajúcu nárok na priznanie náhradu nemajetkovej ujmy. Navrhovateľka tak v konaní relevantným spôsobom nepreukázala, že by jej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zaťažuje navrhovateľku, ktorá nemôže výšku škody v tom- ktorom konaní odvodzovať od paušálne určených administratívnych výdavkov. Rovnako navrhovateľka nepreukázala ani dôvodnosť uplatnenej náhrady nemajetkovej ujmy v peniazoch. Pre úspešnosť navrhovateľky v tejto časti návrhom uplatneného nároku nepostačuje len samotná okolnosť nedodržania zákonom stanovenej lehoty pre rozhodnutie súdu, ale ako uviedol súd prvého stupňa, navrhovateľku zaťažuje povinnosť preukázať dopad nesprávneho úradného postupu na navrhovateľku v rôznych oblastiach jej pôsobenia, a to predovšetkým na jej dobrú povesť. Navrhovateľka ani v tejto časti svoje všeobecné tvrdenia neodložila relevantnými dôkazmi. Vzhľadom k skutočnosti, že odvolací súd sa v celom rozsahu stotožnil s vyššie uvedenými závermi súdu prvého stupňa a ich odôvodnením v napadnutom rozhodnutí, svoje rozhodnutie v súlade s § 219 ods. 2 O. s. p. obmedzil na konštatovanie ich správnosti. Pre zdôraznenie správnosti postupu a záverov prijatých súdom prvého stupňa a v nadväznosti na odvolacie námietky navrhovateľky odvolací súd považuje za potrebné doplniť nasledovné: Vo všeobecnosti možno žiadosť o odročenie pojednávania možno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V danej veci navrhovateľka svoju žiadosť o zrušenie termínu pojednávania nariadeného na 12.11.2013 súdu prvého stupňa doručenú dňa 12.11.2013 (č.l. 55), a tiež pojednávania nariadeného na 14.7.2014 žiadosťou doručenou dňa 14.7.2014 (č.l. 108) odôvodnila porušením zásady nestrannosti konajúceho súdu a sudcu. Pojednávanie žiadala zrušiť a konanie prerušiť až do konečného ústavne konformného rozhodnutia Ústavného súdu SR v otázke porušenia práva navrhovateľky na prerokovanie veci pred nestranným súdom zaručeného čl. 46 ods. 1 Ústavy SR a práva na spravodlivý súdny proces garantovaného čl. 6 ods. 1 Európskeho dohovoru o ochrane ľudských práv a základných slobôd. Súd prvého stupňa správne vyhodnotil žiadosť navrhovateľky na odročenie pojednávania ako nedôvodnú, nakoľko rozhodnutím Ústavného súdu SR zo dňa 10. 07. 2013, II. ÚS 392/2013-9 odpadol dôvod, pre ktorý navrhovateľka žiadala pojednávanie odročiť. Odvolací súd v tejto súvislosti poukazuje aj na skutočnosť, že o námietke zaujatosti vznesenej navrhovateľkou v priebehu konania bolo podľa § 16 ods. 1 O. s. p. rozhodnuté nadriadeným súdom, a to uznesením Krajského súdu v Bratislave zo dňa 22. októbra 2012, č.k.: 6NcC/82/2012-21, ktorým nebola zákonná sudkyňa, JUDr. Ivana Jahnová a ďalší vo výroku uznesenia uvedení sudcovia Okresného súdu Bratislava V s výnimkou sudkyne, JUDr. Ivice Blecharžovej, vylúčení z prejednávania a rozhodovania danej veci a otázku či vo veci rozhodoval vylúčený sudca môže preskúmať len súd vyššieho stupňa v riadnom inštančnom postupe na základe riadnych a mimoriadnych opravných prostriedkov a nie ústavný súd v konaní o ústavnej sťažnosti navrhovateľa. Rovnako neobstojí ani námietka porušenia práva na kontradiktórny súdny proces. Zo spisu je zrejmé, že právnemu zástupcovi navrhovateľky bolo dňa 31. júla 2013 doručené vyjadrenie k žalobe odporkyne spolu. Z obsahu spisu súdu prvého stupňa odvolací súd nemá zrejmé, že navrhovateľka označila dôkaz, znalecký posudok č. 1/2014, ktorý tak v konaní pred súdom prvého stupňa nebol vykonaný, z ktorého dôvodu odvolací súd na námietku jeho nevykonania podľa § 205a O. s. p. neprihliadol. V tejto súvislosti odvolací súd okrajovo poukazuje aj na skutočnosť, že manudukačná (poučovacia) povinnosť zo strany súdu sa v zmysle ust. § 5 ods. 2 O. s. p. nevzťahuje na účastníka v konaní zastúpeného advokátom. Navrhovateľka, resp. jej právny zástupca si tak mala a musela byť vedomá následkov spojených so súdom neospravedlnenou neprítomnosťou na pojednávaní. Navrhovateľka bola preto riadne a s dostatočným predstihom informovaná o obrane odporkyne v spore a nič jej nebránilo zaujať k nej stanovisko. Bezdôvodnou neúčasťou na pojednávaní, na ktoré bola navrhovateľka riadne a včas predvolaná, si sama navrhovateľka zmarila možnosť dôsledne uplatňovať svoje práva a chrániť svoje záujmy. Rovnako nedôvodnou je aj námietka arbitrárnosti a nepreskúmateľnosti odôvodnenie napadnutého rozhodnutia, ktoré plne zodpovedá požiadavkám kladeným na odôvodnenie rozsudku uvedeným v ust. § 157 ods. 2 O. s. p., a preto nemôže zakladať odvolací dôvod podľa § 221 ods. 1 písm. f/ O. s. p. (odňatie možnosti konať pred súdom). Odvolaciemu súdu sa javia byť bez akéhokoľvek racionálneho základu aj tvrdenia navrhovateľky v tom smere, že z odôvodnenia rozhodnutia nie je poznateľné, či išlo o listiny (ktorými bolo vykonané dokazovanie) založené v exekučnom spise. Zo zápisnice o pojednávaní súdu prvého stupňa dňa 14.7.2014 je bez akýchkoľvek pochybností zjavné, že dokazovanie bolo súdom prvého stupňa vykonané oboznámením s listinnými dôkazmi tvoriacimi exekučné spisy Okresného súdu Bratislava V, a to sp. zn.: 36Er 2454/2010, exekučného spisu, sp. zn.: 37Er/8039/2008, exekučného spisu, sp. zn.: 37Er/2472/2010, exekučného spisu, sp. zn.: 37Er/2968/2010 a exekučného spisu, sp. zn.: 37Er/788/2011 (č.l. 115), ktorých oboznámenie požadovala samotná navrhovateľka. Inú skutočnosť nie je možné vyvodiť ani z odôvodnenia napadnutého rozhodnutia.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O náhrade trov odvolacieho konania odvolací súd rozhodol podľa § 142 ods. 1 v spojení s § 151 ods. 1 a § 224 ods. 1 O. s. p. tak, že v odvolacom konaní úspešnej odporkyni náhradu trov konania nepriznal, nakoľko jej žiadne nevznikli. Napadnutým uznesením, č.k.: 41C/171/2012-9 zo dňa 3.10.2012 súd prvého stupňa navrhovateľke uložil povinnosť zaplatiť súdny poplatok za námietku zaujatosti vo výške 66,- eur, a to podľa § 5 ods. 1 písm. g/ zákona č. 71/1992 Zb. o súdnych poplatkoch v spojení s položkou 17a Sadzobníka súdnych poplatkov, ktorý tvorí prílohu zák. č. 71/1992 Zb. za vznesenie námietky zaujatosti. Proti uzneseniu súdu prvého stupňa podala dňa 25.10.2012 odvolanie navrhovateľka. Žiadala, aby odvolací súd napadnuté uznesenie súdu prvého stupňa zrušil. Podľa § 57 ods. 3 O. s. p. lehota je zachovaná, ak sa posledný deň lehoty urobí úkon na súde alebo podanie odovzdá orgánu, ktorý má povinnosť ho doručiť. Podľa § 204 ods. 1 O. s. p. odvolanie sa podáva do 15 dní od doručenia rozhodnutia na súde, proti rozhodnutiu ktorého smeruje. Ak bolo vydané opravné uznesenie, lehota plynie znovu od doručenia opravného uznesenia len v rozsahu vykonanej opravy. Podľa § 218 ods. 1 písm. a/ O. s. p. odvolací súd odmietne odvolanie, ktoré bolo podané oneskorene. Odvolací súd z obsahu spisu súdu prvého stupňa zistil, že napadnuté uznesenie bolo navrhovateľke doručené dňa 09. októbra 2012 (č. l. 10). Ďalej odvolací súd zistil, že odvolanie navrhovateľky bolo osobne podané na súde prvého stupňa dňa 25.10.2012 (č. l. 24), a teda po uplynutí 15-dňovej lehoty na podanie odvolania podľa § 204 ods. 1 O. s. p. Vzhľadom na uvedené odvolací súd odvolanie navrhovateľa podľa § 218 ods. 1 písm. a/ O. s. p. ako oneskorene podané odmietol.</w:t>
      </w:r>
    </w:p>
    <w:p/>
    <w:p>
      <w:r>
        <w:t>Zdroj: KAUZIS.SK – https://www.kauzis.sk/judikatura/r/ECLI:SK:KSBA:2015:1512223793.2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