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4CoZm/89/2014 z 13. 5. 2015</w:t>
      </w:r>
    </w:p>
    <w:p>
      <w:r>
        <w:t>Rozsudok Krajského súdu Bratislava z 13. mája 2015, sp. zn. 4CoZm/89/2014, ECLI:SK:KSBA:2015:1513210600.2</w:t>
      </w:r>
    </w:p>
    <w:p>
      <w:r>
        <w:t>Súd: Krajský súd Bratislava</w:t>
      </w:r>
    </w:p>
    <w:p>
      <w:r>
        <w:t>Spisová značka: 4CoZm/89/2014</w:t>
      </w:r>
    </w:p>
    <w:p>
      <w:r>
        <w:t>ECLI: ECLI:SK:KSBA:2015:1513210600.2</w:t>
      </w:r>
    </w:p>
    <w:p>
      <w:r>
        <w:t>Dátum vydania: 13. 5. 2015</w:t>
      </w:r>
    </w:p>
    <w:p>
      <w:r>
        <w:t>Forma: Rozsudok</w:t>
      </w:r>
    </w:p>
    <w:p>
      <w:r>
        <w:t>Oblasť práva: Obchodné právo</w:t>
      </w:r>
    </w:p>
    <w:p>
      <w:pPr>
        <w:pStyle w:val="Heading2"/>
      </w:pPr>
      <w:r>
        <w:t>Text rozhodnutia</w:t>
      </w:r>
    </w:p>
    <w:p>
      <w:r>
        <w:t>Súd: Krajský súd Bratislava Spisová značka: 4CoZm/89/2014 Identifikačné číslo súdneho spisu: 1513210600 Dátum vydania rozhodnutia: 14. 05. 2015 Meno a priezvisko sudcu, VSÚ: JUDr. Tatiana Pastieriková ECLI: ECLI:SK:KSBA:2015:1513210600.2</w:t>
      </w:r>
    </w:p>
    <w:p>
      <w:r>
        <w:t>ROZSUDOK V MENE SLOVENSKEJ REPUBLIKY</w:t>
      </w:r>
    </w:p>
    <w:p>
      <w:r>
        <w:t>Krajský súd v Bratislave v senáte zloženom z predsedníčky senátu JUDr. Tatiany Pastierikovej a členiek JUDr. Blaženy Hirnerovej a JUDr. Eleny Kúšovej v právnej veci navrhovateľa: CD Consulting s.r.o., so sídlom Politických vězňů 1272/21, Nové Město, 110 00 Praha 1, Česká republika, IČO: 26 429 705, zast.: Fridrich Paľko, s.r.o., Grösslingova 4, 811 09 Bratislava, IČO: 36 864 421, proti odporcovi: Z. Y., K. XXXX/XX, XXX XX H., o zaplatenie 192 eur s príslušenstvom zo zmenky, o odvolaní navrhovateľa proti rozsudku Okresného súdu Bratislava V č. k. 3CbZm/111/2013-37 zo dňa 18.12.2013, takto</w:t>
      </w:r>
    </w:p>
    <w:p>
      <w:r>
        <w:t>r o z h o d o l :</w:t>
      </w:r>
    </w:p>
    <w:p>
      <w:r>
        <w:t>Krajský súd v Bratislave rozsudok Okresného súdu Bratislava V č. k. 3CbZm/111/2013-37 zo dňa 18.12.2013 v napadnutej zamietajúcej časti a súvisiacom výroku o trovách konania p o t v r d z u j e .</w:t>
      </w:r>
    </w:p>
    <w:p>
      <w:r>
        <w:t>Odporcovi sa náhrada trov odvolacieho konania n e p r i z n á v a .</w:t>
      </w:r>
    </w:p>
    <w:p>
      <w:r>
        <w:t>o d ô v o d n e n i e :</w:t>
      </w:r>
    </w:p>
    <w:p>
      <w:r>
        <w:t>Napadnutým rozsudkom súd prvého stupňa uložil odporcovi povinnosť zaplatiť navrhovateľovi zmenkovú sumu 192 eur s úrokom 6 % ročne zo sumy 429 eur od 21.07.2010 do 09.08.2011 v sume 31,22 eur, zo sumy 392 eur od 10.08.2011 do 15.09.2011 v sume 2,39 eur, zo sumy 292 eur od 16.09.2011 do 06.02.2012 v sume 6,93 eur, zo sumy 242 eur od 07.02.2012 do 30.10.2012 v sume 10,62 eur, zo sumy 192 eur od 31.10.2012 do zaplatenia a zmenkovú odmenu 1,64 eur, vo zvyšku návrh zamietol a odporcovi náhradu trov konania nepriznal. V odôvodnení uviedol, že návrhom na uplatnenie pohľadávky podľa čl. 4 ods. 1 Nariadenia Európskeho parlamentu a Rady (ES) č. 861/2007, ktorým sa ustanovuje európske konanie vo veciach s nízkou hodnotou sporu (ďalej len nariadenie), navrhovateľ žiadal, aby súd odporcu zaviazal na zaplatenie zmenkovej sumy 192 eur, úroku 0,25 % denne z určených súm, úroku 6 % ročne zo sumy 429 eur od 21.07.2010 do 09.08.2011 v sume 31,22 eur, zo sumy 392 eur od 10.08.2011 do 15.09.2011 v sume 2,39 eur, zo sumy 292 eur od 16.09.2011 do 06.02.2012 v sume 6,93 eur, zo sumy 242 eur od 07.02.2012 do 30.10.2012 v sume 10,62 eur, zo sumy 192 eur od 31.10.2012 do zaplatenia a zmenkovú odmenu 1,64 eur. Navrhovateľ odôvodnil svoj návrh tým, že ako indosatár nadobudol všetky práva zo zmenky vystavenej odporcom dňa 02.09.2009 na zmenkovú sumu 492 eur, pričom sa zaviazal k úhrade zmenkového úroku vo výške 0,25 % denne od 07.05.2010. Zmenka bola vystavená s doložkou „na platenie predložiť v lehote 4 rokov od vystavenia“. Indosant predložil zmenku na zaplatenie, vystaviteľ neuhradil ani zmenkovú sumu ani úroky. Súd pri skúmaní podmienok konania podľa § 103 O.s.p. zistil, že nároky z tej istej zmenky si prvý majiteľ zmenky pred jej indosovaním uplatnil proti odporcovi v rozhodcovskom konaní vedenom na Stálom rozhodcovskom súde (ďalej len „rozhodcovský súd“). Rozsudkom zo dňa 29.11.2010 sp. zn. SR 11325/2010 uložil rozhodcovský súd odporcovi povinnosť zaplatiť spoločnosti POHOTOVOSŤ, s.r.o. sumu 492 eur so zmenkovým úrokom 0,25 % denne z tejto sumy od 07.05.2010 do zaplatenia a so</w:t>
      </w:r>
    </w:p>
    <w:p>
      <w:r>
        <w:t>zákonným úrokom 6 % ročne z nej od 21.07.2010 do zaplatenia. Rozhodcovský rozsudok nadobudol právoplatnosť dňa 20.12.2010 a vykonateľným sa stal dňa 23.12.2010. Zo spisu exekučného súdu sp. zn. 37Er/1104/2011, vo veci vymoženia pohľadávky POHOTOVOSŤ, s.r.o., súd prvého stupňa zistil, že exekučný súd žiadosť exekútora o udelenie poverenia na vykonanie exekúcie zamietol z dôvodu, že dohodu o vyplnení blankozmenky považoval za neprijateľnú podmienku v spotrebiteľskej zmluve a za neplatnú považoval aj dohodu o zmenkovom úroku 0,25 % denne. Dospel k záveru, že zmluva o úvere obsahuje ustanovenia, ktoré je potrebné považovať za neplatné, nakoľko odporujú dobrým mravom a exekučný titul zaväzuje povinného na plnenie, ktoré je právom nedovolené. Súd v zmysle § 135 ods. 2 O.s.p. v otázke účinkov rozhodcovského rozsudku vychádzal z rozhodnutia exekučného súdu sp. zn. 37Er/1104/2011 a dospel k záveru, že podmienky, za ktorých môže v tejto veci konať, sú splnené, keďže rozsudok Stáleho rozhodcovského súdu nevytvára prekážku právoplatne rozsúdenej veci. V zmysle návrhu remitent predložil odporcovi zmenku na platenie dňa 21.07.2010. Doložka „bez protestu“, ktorá je na zmenke napísaná, zbavila remitenta povinnosti urobiť protest pre neplatenie a súčasne preniesla dôkazné bremeno na preukázanie, že lehoty neboli dodržané, na odporcu (čl. I. § 46 ods. 1 a 2 v spojení s § 77 ods. 1 Zmenkového zákona). Za predloženie zmenky na platenie sa všeobecne uznáva aj jej uplatnenie na súde, navyše podľa čl. I. § 53 ods. 1 v spojení s § 78 ods. 1 Zmenkového zákona zmeškaním lehoty majiteľ nestráca práva proti vystaviteľovi vlastnej zmenky. V zmenkách splatných na videnie môže vystaviteľ v zmysle čl. I. § 5 v spojení s § 77 ods. 2 Zmenkového zákona ustanoviť zúrokovanie zmenkovej sumy. Úroková miera bola v zmenke uvedená sadzbou 0,25 % denne, čo je 91,25 % ročne. Zmenkový zákon výšku úrokovej miery, ktorú je možné ustanoviť vo vistazmenke, neupravuje, jej určenie ponecháva na vystaviteľa. Rovnako zákon neupravuje koniec lehoty na úročenie, preto ak nie je v úrokovej doložke koniec úročenia stanovený, zmenková suma sa úročí až do splatnosti zmenky, keďže od splatnosti až do zaplatenia dlhu preberá uhradzovaciu funkciu postihový šesťpercentný úrok.</w:t>
      </w:r>
    </w:p>
    <w:p>
      <w:r>
        <w:t>Podľa názoru súdu prvého stupňa napriek tomu, že zmenkový zákon výšku úrokovej miery nelimituje, jej stanovenie nie je ponechané len na ľubovôli vystaviteľa. Aj platnosť právnych úkonov, t.j. jednotlivých zápisov na zmenke, sa v prípade, ak zmenkový zákon ako osobitný predpis neobsahuje inú úpravu, spravuje všeobecnými ustanoveniami zákona č. 40/1964 Zb. Občiansky zákonník (OZ) o právnych úkonoch. Pri posudzovaní úrokovej miery v úrokovej doložke na zmenke treba vychádzať z ustanovenia § 39 OZ, najmä s prihliadnutím na to, či pre neprimeranú výšku úroku nie je právny úkon ako priečiaci sa dobrým mravom neplatný. Zmenkový úrok, rovnako ako úrok z pôžičky alebo úveru, plní funkciu odmeny za poskytnuté peňažné prostriedky. Jeho výška preto musí zodpovedať danému účelu. Za primeranú odplatu za poskytnutie peňažných prostriedkov však nie je možné považovať ročný úrok, ktorý sa v podstate rovná dlžnej istine, ide skôr o „úžeru“. Pri tomto závere súd prvého stupňa vychádzal aj zo skutočnosti, že v čase vystavenia zmenky boli úrokové sadzby, uplatňované bankami pri spotrebiteľských a ostatných úveroch pre domácnosti nižšie než 14 % ročne (údaj získaný z internetovej stránky NBS), ktorú sadzbu zmenkový úrok viacnásobne prevyšuje. Úrokovú doložku na zmenke preto súd prvého stupňa ako priečiacu sa dobrým mravom považoval v zmysle § 39 OZ za neplatnú. Navrhovateľ zmenku nadobudol indosamentom a aj keď zjavne k indosácii došlo až po splatnosti zmenky, stal sa riadnym majiteľom zmenky, preto môže v zmysle čl. I. § 48 ods. 1 v spojení s § 77 ods. 1 Zmenkového zákona postihom žiadať od odporcu zmenkovú sumu s dojednanými úrokmi, 6 % - né úroky odo dňa splatnosti a odmenu vo výške jednej tretiny percenta zmenkovej sumy. Na absolútnu neplatnosť úrokovej doložky na zmenke je súd povinný prihliadať ex offo aj bez návrhu, preto súd návrh v úroku 0,25 % denne z určených súm zamietol. O trovách konania súd rozhodol podľa článku 16 nariadenia, podľa ktorého trovy konania znáša strana, ktorá nemala v konaní úspech. Navrhovateľom uplatnený nárok predstavoval ku dňu vyhlásenia rozsudku spolu sumu 1.325,31 eur, a keďže v konaní mal navrhovateľ v časti zodpovedajúcej sume 1.067,44 eur neúspech (cca 80,54 % uplatneného nároku), bol povinný nahradiť trovy konania odporcovi. Odporcovi súd náhradu trov konania nepriznal, keďže ich odporca nežiadal.</w:t>
      </w:r>
    </w:p>
    <w:p>
      <w:r>
        <w:t>Proti výroku rozsudku, ktorým súd prvého stupňa vo zvyšku návrh zamietol a proti súvisiacemu výroku o náhrade trov konania podal včas navrhovateľ odvolanie, ktoré odôvodnil vadami konania uvedenými v § 221 ods. 1 písm. f/ O.s.p., teda odňatím možnosti účastníkovi postupom súdu konať pred súdom (§ 205 ods. 2 písm. a/ O.s.p.), inou vadou konania, ktorá mohla mať za následok nesprávne rozhodnutie vo veci</w:t>
      </w:r>
    </w:p>
    <w:p>
      <w:r>
        <w:t>(§ 205 ods. 2 písm. b/ O.s.p.), ako aj tým, že rozhodnutie súdu prvého stupňa vychádza z nesprávneho právneho posúdenia veci (§ 205 ods. 2 písm. f/ O.s.p.).</w:t>
      </w:r>
    </w:p>
    <w:p>
      <w:r>
        <w:t>Navrhovateľ poukázal na skutočnosť, že odporca nedoručil súdu žiadnu žalobnú odpoveď v súlade s článkom 5 ods. 3 alebo 6 nariadenia, a preto bol súd povinný postupovať v súlade s článkom 7 ods. 3 nariadenia, podľa ktorého v prípade nedoručenia odpovede dotknutou stranou vydá súd rozsudok o pohľadávke. Podľa názoru navrhovateľa článok 7 nariadenia upravuje procesný postup súdu a obligatórne ustanovuje súdu povinnosť vydať rozsudok o pohľadávke bez nariadenia pojednávania vždy, ak nebola súdu doručená odpoveď odporcu. Prvostupňovým súdom nariadené a vykonané pojednávanie preto považoval navrhovateľ za nelegálne. Navrhovateľ predložil súdu ako dôkaz o svojich nárokoch zmenku, ktorá spĺňala formálne aj materiálne náležitosti podľa zmenkového zákona, čím jasne, úplne a zrozumiteľne preukázal svoje právo na úhradu zmenkovej sumy s príslušenstvom. Zo strany odporcu neboli vznesené žiadne námietky, pričom ani z uskutočnených prednesov sporových strán počas písomnej fázy konania (koncentračná zásada v zmysle článku 5 nariadenia) a vykonaného dokazovania vedeného na základe návrhov sporových strán nevyplynula potreba vykonať ďalšie nenavrhnuté dôkazy. Navrhovateľ vytkol súdu prvého stupňa absenciu zdôvodnenia postupu spočívajúceho vo vykonaní iných ako účastníkmi navrhnutých dôkazov, pričom mal za to, že predpokladom vydania rozsudku v tomto konaní bolo výlučne predloženie originálu zmenky a súd nie je legitimizovaný postupom podľa § 120 ods. 1 O.s.p. vznášať námietky voči zmenke za odporcu, a to aj s odkazom na koncentračnú zásadu konštruovanú nariadením. V postupe súdu prvého stupňa videl navrhovateľ porušenie princípu kontradiktórnosti súdneho konania a rovnosti účastníkov konania ako súčasti práva na spravodlivé súdne konanie. Navrhovateľ tiež poukázal na to, že odporca dobrovoľne podpísal zmenku, pričom išlo o prejav jeho slobodnej vôle. Sadzba zmenkového úroku je napísaná na zmenke a bola mu známa v čase vystavenia zmenky. Odporca mal teda vedomosť o tom, že sadzba zmenkového úroku predstavuje 0,25 % denne a s takouto sadzbou zmenkového úroku jednoznačne súhlasil. V tejto súvislosti odkázal na rozsudok Najvyššieho súdu ČR sp. zn. 25Cdo/1839/2000. Navrhovateľ považoval za významný aj fakt, že súd nepriznal žiadny zmenkový úrok, pričom z odôvodnenia je nepochybné, že v rozpore s dobrými mravmi nie je každý zmenkový úrok, ale len zmenkový úrok, ktorý je neprimerane vysoký. Z toho vyplýva, že rozporom s dobrými mravmi, a teda neplatnosťou by mohla byť postihnutá len časť presahujúca zmenkový úrok, ktorý sa dobrým mravom neprieči. Na záver podotkol, že záver súdu o indosácii zmenky po jej splatnosti je v rozpore z ust. čl. I § 20 ods. 2 zák. č. 191/1950 Zb., ktorý stanovuje zákonnú prezumpciu, že indosament je vykonaný pred uplynutím lehoty na protest. Z uvedených dôvodov navrhovateľ žiadal, aby odvolací súd zmenil rozsudok súdu prvého stupňa a v celom rozsahu vyhovel návrhu navrhovateľa. Zároveň žiadal priznať náhradu trov odvolacieho konania.</w:t>
      </w:r>
    </w:p>
    <w:p>
      <w:r>
        <w:t>Krajský súd ako súd odvolací (§ 10 ods. 1 O.s.p.) preskúmal napadnutý rozsudok súdu prvého stupňa podľa § 212 ods. 1 O.s.p., prejednal vec podľa § 214 ods. 2 O.s.p. bez nariadenia pojednávania a po oboznámení sa s obsahom spisu a dôvodmi odvolania navrhovateľa dospel k záveru, že odvolanie nie je dôvodné, keď rozsudok súdu prvého stupňa je vecne správny.</w:t>
      </w:r>
    </w:p>
    <w:p>
      <w:r>
        <w:t>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w:t>
      </w:r>
    </w:p>
    <w:p>
      <w:r>
        <w:t>Podľa čl. 19 nariadenia, pokiaľ toto nariadenie neustanovuje inak, európske konanie vo veciach s nízkou hodnotou sporu sa riadi procesným právom členského štátu, v ktorom sa konanie vedie.</w:t>
      </w:r>
    </w:p>
    <w:p>
      <w:r>
        <w:t>Podľa § 156 ods. 1 O.s.p., rozsudok sa vyhlasuje vždy verejne.</w:t>
      </w:r>
    </w:p>
    <w:p>
      <w:r>
        <w:t>Súd prvého stupňa vzhľadom na citovaný článok nariadenia postupoval správne, keď sa riadil zákonom č. 99/1963 Zb., ktorý upravuje Občiansky súdny poriadok, pričom v súvislosti s námietkou navrhovateľa, že súd prvého stupňa vo veci nariadil a vykonal pojednávanie, čo legálne nemohol urobiť, odvolací súd z obsahu spisu zistil, že súd prvého stupňa len v súlade s § 156 ods. 1 O.s.p. v spojení s</w:t>
      </w:r>
    </w:p>
    <w:p>
      <w:r>
        <w:t>§ 156 ods. 3 O.s.p. vyhlásil rozsudok bez nariadenia pojednávania a miesto a čas verejného vyhlásenia rozsudku oznámil na úradnej tabuli súdu. Uvedená námietka navrhovateľa je preto nedôvodná.</w:t>
      </w:r>
    </w:p>
    <w:p>
      <w:r>
        <w:t>Odvolací súd sa stotožňuje s právnym názorom súdu prvého stupňa, že v zmenkách splatných na videnie môže vystaviteľ v zmysle čl. I § 5 v spojení s § 77 ods. 2 Zmenkového zákona ustanoviť zúrokovanie zmenkovej sumy. Je nesporné, že úroková doložka musí mať podobu sadzby úroku. V tomto prípade je na zmenke napísaná úroková sadzba 0,25 % denne, čo je 91,25 % ročne. Odvolací súd zhodne so súdom prvého stupňa mal za to, že pokiaľ zmenkový zákon alebo osobitný predpis neobsahuje inú úpravu, posudzuje sa platnosť právnych úkonov na zmenke podľa všeobecných ustanovení Občianskeho zákonníka č. 40/1964 Zb. o právnych úkonoch (ďalej len „OZ“). Preto aj pri posudzovaní výšky úrokovej sadzby na zmenke treba vychádzať z ust. § 39 OZ, najmä z pohľadu, či pre neprimeranú výšku úroku 0,25 % denne nie je zmenkový úrok neplatný práve z dôvodu, že sa priečia dobrým mravom. Pri aplikácii § 41 OZ je rozhodujúce, či je neplatnosťou postihnutá taká časť právneho úkonu, ktorá je obsahovo od zvyšku oddeliteľná. Úroková sadzba je esenciálnou, a teda aj neoddeliteľnou časťou úrokovej doložky, a keďže zákon jej výšku nelimituje, neprichádza ani do úvahy, aby súd vstupoval do zmenkovo-právnych vzťahov a sám jej výšku autoritatívne určil. Za oddeliteľnú je možné považovať len úrokovú doložku ako celok s tým, že nie je nevyhnutnou náležitosťou zmenky a jej neplatnosť nemá na zmenku žiaden vplyv. Na absolútnu neplatnosť právneho úkonu je súd povinný prihliadať ex offo aj keď sa účastník konania neplatnosti nedovolá. Námietka navrhovateľa, podľa ktorej tu nebol dôvod na vykonanie iných ako účastníkmi navrhnutých dôkazov, je preto neopodstatnená.</w:t>
      </w:r>
    </w:p>
    <w:p>
      <w:r>
        <w:t>Na základe uvedeného sa odvolací súd stotožnil s názorom súdu prvého stupňa, že v časti zmenkového úroku 0,25 % denne, t.j. 91,25 % ročne, by bol dlžník zaviazaný na plnenie, ktoré je v rozpore s dobrými mravmi podľa ust. § 39 OZ, keďže tento zmenkový úrok nie je možné považovať za primeranú odplatu za poskytnutie peňažných prostriedkov. Z dôvodu absolútnej neplatnosti úkonu, ktorou je postihnutá úroková doložka na zmenke v celom rozsahu, preto nie je možné na zaplatenie predmetného úroku odporcu zaviazať a súd prvého stupňa správne návrh navrhovateľa v tejto časti zamietol.</w:t>
      </w:r>
    </w:p>
    <w:p>
      <w:r>
        <w:t>Z uvedených dôvodov odvolací súd podľa § 219 ods. 1, 2 O.s.p. rozsudok súdu prvého stupňa v napadnutej časti ako vecne správny potvrdil.</w:t>
      </w:r>
    </w:p>
    <w:p>
      <w:r>
        <w:t>O náhrade trov odvolacieho konania odvolací súd rozhodol podľa ust. § 224 ods. 1 O.s.p. v spojení s ust. § 142 ods. 1 O.s.p., v odvolacom konaní úspešnému odporcovi však náhradu trov nepriznal, keď mu žiadne trovy v odvolacom konaní nevznikli a žiadne si ani neuplatňoval.</w:t>
      </w:r>
    </w:p>
    <w:p>
      <w:r>
        <w:t>Tento rozsudok bol členmi senátu prijatý pomerom hlasov 3:0 (§ 3 ods. 9 tretia veta zák. č. 757/2004 Z.z. v znení neskorších predpisov).</w:t>
      </w:r>
    </w:p>
    <w:p>
      <w:r>
        <w:t>Poučenie:</w:t>
      </w:r>
    </w:p>
    <w:p>
      <w:r>
        <w:t>Proti tomuto rozsudku odvolanie nie je prípustné.</w:t>
      </w:r>
    </w:p>
    <w:p/>
    <w:p>
      <w:r>
        <w:t>Zdroj: KAUZIS.SK – https://www.kauzis.sk/judikatura/r/ECLI:SK:KSBA:2015:1513210600.2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