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4CoZm/80/2015 z 29. 9. 2015</w:t>
      </w:r>
    </w:p>
    <w:p>
      <w:r>
        <w:t>Opravné uznesenie Krajského súdu Bratislava z 29. septembra 2015, sp. zn. 4CoZm/80/2015, ECLI:SK:KSBA:2015:1514202746.2</w:t>
      </w:r>
    </w:p>
    <w:p>
      <w:r>
        <w:t>Súd: Krajský súd Bratislava</w:t>
      </w:r>
    </w:p>
    <w:p>
      <w:r>
        <w:t>Spisová značka: 4CoZm/80/2015</w:t>
      </w:r>
    </w:p>
    <w:p>
      <w:r>
        <w:t>ECLI: ECLI:SK:KSBA:2015:1514202746.2</w:t>
      </w:r>
    </w:p>
    <w:p>
      <w:r>
        <w:t>Dátum vydania: 29. 9. 2015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Bratislava Spisová značka: 4CoZm/80/2015 Identifikačné číslo súdneho spisu: 1514202746 Dátum vydania rozhodnutia: 30. 09. 2015 Meno a priezvisko sudcu, VSÚ: JUDr. Blažena Hirnerová ECLI: ECLI:SK:KSBA:2015:1514202746.2 Opravné uznesenie Krajský súd v Bratislave v právnej veci navrhovateľa: BENCONT INVESTMENTS, s. r. o., Vajnorská 100/ A, 831 04 Bratislava, IČO: 36 432 105, zast.: JUDr. Jozefom Boledovičom, advokátom, 900 41 Rovinka 578, proti odporcovi: OTP Banka Slovensko, a. s., Štúrova 5, 813 54 Bratislava, IČO: 31 318 916, o zaplatenie 3.090,99 eur s prísl. a odmeny zo zmenky, o odvolaní odporcu proti uzneseniu Okresného súdu Bratislava V č.k. 3CbZm/299/2014-69 zo dňa 30.04.2015, takto r o z h o d o l : Uznesenie vydané Krajským súdom v Bratislave č.k. 4 CoZm/80/2015-91 zo dňa 16.07.2015 opravuje - v časti záhlavia tak, že správne znie: „Krajský súd v Bratislave v právnej veci navrhovateľa: BENCONT INVESTMENTS, s. r. o., Vajnorská 100/ A, 831 04 Bratislava, IČO: 36 432 105, zast.: JUDr. Jozefom Boledovičom, advokátom, 900 41 Rovinka 578, proti odporcovi: OTP Banka Slovensko, a. s., Štúrova 5, 813 54 Bratislava, IČO: 31 318 916, o zaplatenie 3.090,99 eur s prísl. a odmeny zo zmenky, o odvolaní odporcu proti uzneseniu Okresného súdu Bratislava V č.k. 3CbZm/299/2014-69 zo dňa 30.04.2015, takto“ o d ô v o d n e n i e : Krajský súd v Bratislave v záhlaví uvedeného uznesenia zrejme nedopatrením uviedol právneho zástupcu odporcu Ružička Csekes, s.r.o., napriek tomu, že odporca v tomto konaní nie je zastúpený. Vzhľadom na uvedené bolo potrebné predmetné uznesenie v tejto časti opraviť tak, ako je uvedené vo výroku tohto uznesenia. Podľa § 164 O.s.p. súd kedykoľvek aj bez návrhu opraví v rozsudku chyby v písaní a počítaní, ako aj iné zrejmé nesprávnosti. O návrhu na opravu súd rozhodne do 30 dní od jeho podania. O oprave vydá opravné uznesenie, ktoré doručí účastníkom. Pritom môže odložiť vykonateľnosť rozsudku na čas, kým opravné uznesenie nenadobudne právoplatnosť. Podľa § 167 ods. 2 O.s.p., ak nie je ďalej ustanovené inak, použijú sa na uznesenie primerane ustanovenia o rozsudku. Toto uznesenie bolo členmi senátu prijaté pomerom hlasov 3:0 (§ 3 ods. 9 tretia veta zák. č. 757/2004 Z.z. v znení neskorších predpisov). Poučenie: Proti tomuto uzneseniu odvolanie nie je prípustné.</w:t>
      </w:r>
    </w:p>
    <w:p/>
    <w:p>
      <w:r>
        <w:t>Zdroj: KAUZIS.SK – https://www.kauzis.sk/judikatura/r/ECLI:SK:KSBA:2015:1514202746.2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