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7Co/155/2015 z 30. 3. 2015</w:t>
      </w:r>
    </w:p>
    <w:p>
      <w:r>
        <w:t>Uznesenie Krajského súdu Bratislava z 30. marca 2015, sp. zn. 7Co/155/2015, ECLI:SK:KSBA:2015:1514217486.1</w:t>
      </w:r>
    </w:p>
    <w:p>
      <w:r>
        <w:t>Súd: Krajský súd Bratislava</w:t>
      </w:r>
    </w:p>
    <w:p>
      <w:r>
        <w:t>Spisová značka: 7Co/155/2015</w:t>
      </w:r>
    </w:p>
    <w:p>
      <w:r>
        <w:t>ECLI: ECLI:SK:KSBA:2015:1514217486.1</w:t>
      </w:r>
    </w:p>
    <w:p>
      <w:r>
        <w:t>Dátum vydania: 30. 3. 2015</w:t>
      </w:r>
    </w:p>
    <w:p>
      <w:r>
        <w:t>Forma: Uznesenie</w:t>
      </w:r>
    </w:p>
    <w:p>
      <w:pPr>
        <w:pStyle w:val="Heading2"/>
      </w:pPr>
      <w:r>
        <w:t>Text rozhodnutia</w:t>
      </w:r>
    </w:p>
    <w:p>
      <w:r>
        <w:t>Súd: Krajský súd Bratislava Spisová značka: 7Co/155/2015 Identifikačné číslo súdneho spisu: 1514217486 Dátum vydania rozhodnutia: 31. 03. 2015 Meno a priezvisko sudcu, VSÚ: JUDr. Alena Svetlovská ECLI: ECLI:SK:KSBA:2015:1514217486.1 Uznesenie Krajský súd v Bratislave v právnej veci navrhovateľa: Q. S., nar. XX.XX.XXXX, zomr. XX.XX.XXXX, naposledy bytom Y. J., O., proti odporcom: 1/ B. F., nar. XX.XX.XXXX, W. XX, O., 2/ Q.. P. G., nar. XX.XX.XXXX, Y. XX, O., 3/ Hlavné mesto Slovenskej republiky Bratislava, Primaciálne námestie 1, Bratislava, 4/ J. O., nar. XX.XX.XXXX, O. XX, O., 5/ X. Č., nar. XX.XX.XXXX, Y. XX, O. a Q.. S. Č., nar. XX.XX.XXXX, Y. XX, O., 6/ U. C., nar. XX.XX.XXXX, J. C. XX, S., W. Y. K., 7/ A. G., nar. XX.XX.XXXX, Č. XX, J., 8/ X. G., nar. XX.XX.XXXX, Y. XX, O. a Y. G., nar. XX.XX.XXXX, Y. XX, O., 9/ J. K., nar. XX.XX.XXXX, X. XX, O., 10/ B. O., nar. XX.XX.XXXX, Y. XX, O., 11/ Q.. H. G., nar. XX.XX.XXXX, Q. XXX/X, Z., 12/ X. I., nar. XX.XX.XXXX, Y. XX, O. a S. I., nar. XX.XX.XXXX, Y. XX, O., 13/ P. B., nar. XX.XX.XXXX, O. XX, O. a H.. O. B., nar. XX.XX.XXXX, O. XX, O., 14/ V.. W. O., nar. XX.XX.XXXX, Y. XX, O., 15/ Q. Q., nar. XX.XX.XXXX, Y. XX, O. a X. Q., nar. XX.XX.XXXX, Y. XX, O., 16/. Q. Y., nar. XX.XX.XXXX, Ľ.. E. XX, O. a G. Y., nar. XX.XX.XXXX, Ľ.. E. XX, O., 17/ U. W., nar. XX.XX.XXXX, Y. XX, O., Y.. A. S., D.., nar. XX.XX.XXXX, W. XX, O., X. W., nar. XX.XX.XXXX, X. X, O., G. W., nar. XX.XX.XXXX, O. X, O. a U. W., nar. XX.XX.XXXX, J. XX/BX, O., 18/. Y. Y., nar. XX.XX.XXXX, Y. XX, O., 19/ H. X., nar. XX.XX.XXXX, Y. XX, O. a P. O., nar. XX.XX.XXXX, V. X, O., 20/. Š. Ž., nar. XX.XX.XXXX, Y. XX, O., 21/. Q.. R. S., nar. XX.XX.XXXX, Y. XX/X, O. a Q.. S. S., nar. XX.XX.XXXX, Y. XX/X, O., 22/. V. W., nar. XX.XX.XXXX, K. J. XX, O. a Q. W., nar. XX.XX.XXXX, K. J. XX, O., 23/. X. W., nar. XX.XX.XXXX, Y. XX, O., 24/. P. S., nar. XX.XX.XXXX, Y. XX, O. a J. S., nar. XX.XX.XXXX, Y. XX, O., 25/. U. Q., nar. XX.XX.XXXX, Y. XX, O., 26/. Q. O., nar. XX.XX.XXXX, Y. XX, O. a F. O., nar. XX.XX.XXXX, Y. XX, O., 27/. X. F., nar. XX.XX.XXXX, Y. XX, O. a Q. F., nar. XX.XX.XXXX, Y. XX, O., 28/. J. B., nar. XX.XX.XXXX, B. X, O. a Q. B., nar. XX.XX.XXXX, B. X, O., 29/. Y.. U. P., nar. XX.XX.XXXX, Y. XX, O. a Ž. P., nar. XX.XX.XXXX, Y. XX, O., 30/. U. F., nar. XX.XX.XXXX, W. XXXX/XX, J., 31/. H.. F. B., nar. XX.XX.XXXX, Š. XX, K. G., 32/. A. Q., nar. XX.XX.XXXX, Y. XX, O., 33/. H.. X. P., nar. XX.XX.XXXX, Y. XX, O. a U. P., nar. XX.XX.XXXX Y. XX, O., 34/. Q. X., nar. XX.XX.XXXX, Y. XX, O. a V. X., nar. XX.XX.XXXX, V. X, O., 35/. E. Q., nar. XX.XX.XXXX, Y. XX, O. a G. Q. nar. XX.XX.XXXX, Y. XX, O., 36/. Q.. J. Y., nar. XX.XX.XXXX, Y. XX, O. a B. Y., nar. XX.XX.XXXX, Y. XX, O., 37/. Y. Š., nar. XX.XX.XXXX, Y. XX, O., 38/. A. D., nar. XX.XX.XXXX, Y. XX, O., 39/. J. X., nar. XX.XX.XXXX, Y. XX, O., 40/. H. Z., nar. XX.XX.XXXX, Y. XX, O., 41/. V. Z., nar. XX.XX.XXXX, K. X. Č. XXX/X, O. a G. Z., nar. XX.XX.XXXX, Š. XXX/XX, V., 42/. H.. X. D., nar. XX.XX.XXXX, Y. XX, O. a Q. D., nar. XX.XX.XXXX, Y. XX, O., 43/. H.. V. Q., nar. XX.XX.XXXX, Z. XX, O. a J. Q., nar. XX.XX.XXXX, Z. XX, O., 44/. H.. Q. X., nar. XX.XX.XXXX, Y. XX, O. a A. X., nar. XX.XX.XXXX, Y. XX, O., 45/. X. Q., nar. XX.XX.XXXX, Č. XX, Z., 46/. H.. Ľ. Q., nar. XX.XX.XXXX, Ľ.. E. XX, O., 47/. Q. E., nar. XX.XX.XXXX, K. XX, P. S., 48/. O. Y., nar. XX.XX.XXXX, E. XX, O., 49/. Y. I., K.. XX.XX.XXXX, X. XXXX/XXXX, V., XX/ H.. F. F., nar. XX.XX.XXXX, W. XX, O., 51/. J. Ž., nar. XX.XX.XXXX, O. X, O., 52/. H. W., nar. XX.XX.XXXX, O. O. S. XXX, 53/. V. Z., nar. XX.XX.XXXX, Y., XX, O., 54/. Q.. Y. D., nar. XX.XX.XXXX, S. D. XX, V., 55/. S. X., nar. XX.XX.XXXX, X. Q. X, V. Y., 56/. J. V., nar. XX.XX.XXXX, Y. XX, O. a H.. U. V., nar. XX.XX.XXXX, Y. XX, O., 57/. H.. U. Š., nar. XX.XX.XXXX, V. X, O., 58/. Q. Z., nar. XX.XX.XXXX, Q.. Q. XX, O., 59/. H.. V. Ď., nar. XX.XX.XXXX, I.. B. X, V. a X. E., nar. XX.XX.XXXX, I.. B. X, V., 60/. A. Z., nar. XX.XX.XXXX, Y. XX, O., 61/. Ľ. Š., nar. XX.XX.XXXX, Y. XX, O., 62/. J. O., nar. XX.XX.XXXX, Y. XX, O. a I. O., nar. XX.XX.XXXX, Y. XX, O., 63/. U. B., nar. XX.XX.XXXX, V. Ľ. XXXX/XX, V., 64/. U. S., nar. XX.XX.XXXX, P. D. XX, O., 65/. H. O., nar. XX.XX.XXXX, Y. XX, O. a G. O., nar. XX.XX.XXXX, Y. XX, O., 66/. G. C., nar. XX.XX.XXXX, Y. XX, O., XX/ H.. V. S., nar. XX.XX.XXXX, Y. XX, O. a Q.. S. S., nar. XX.XX.XXXX, Y. XX, O., 68/. V.. Ľ. W., nar. XX.XX.XXXX, V. Š. XXX, 69/. A. O., XX.XX.XXXX, G. X, O., 70/. H.. J. Q., nar. XX.XX.XXXX, Y. XX, O. a O.. Q. Q., nar. XX.XX.XXXX, Y. XX, O., 71/. F. Q., nar. XX.XX.XXXX, Y. 16, O. a X. Q., nar. XX.XX.XXXX, Y. XX, O., 72/. V. J., nar. XX.XX.XXXX, P. X, O. a F. J., nar. XX.XX.XXXX, P. X, O., 73/. H.. S. Y., nar. XX.XX.XXXX, X. K. X, O. a W. Y., nar. XX.XX.XXXX, Š. XX, Q., 74/. V. Š., nar. XX.XX.XXXX, Y. XX, O., 75/. U. O., nar. XX.XX.XXXX, S. X, O., 76/. W. S., nar. XX.XX.XXXX, S. U. X, O., 77/. P.. X. O., nar. XX.XX.XXXX, Y. XX, O., 78/. I. Q., nar. XX.XX.XXXX, Q. XX, O., 79/. U. C., nar. XX.XX.XXXX, Y. XX, O. a S. C., nar. XX.XX.XXXX, Y. XX, O., 80/. C. Z., nar. XX.XX.XXXX, W. XXXXXX, B., Y. a R. Z., nar. XX.XX.XXXX, W. XXXXXX, B., Y., 81/. H. W., nar. XX.XX.XXXX, K. Z. XX, O. a X. W., nar. XX.XX.XXXX, K. Z. XX, O., 82/. Z. Š., nar. XX.XX.XXXX, Y. XX, O., 83/. W. V., nar. XX.XX.XXXX, I. XX, W. a Q. V., nar. XX.XX.XXXX, I. XX, W., 84/. W. O., nar. XX.XX.XXXX, Š. XX, O., 85/. G. I., nar. XX.XX.XXXX, E. XX, W. K. B., 86/. Q. S., nar. XX.XX.XXXX, Z. XX, Q. a Q.. O. S., nar. XX.XX.XXXX, Z. XX, Q., 87/. Q.. A. B., nar. XX.XX.XXXX, Y. XX, O., 88/. B. J., nar. XX.XX.XXXX, Y. XX, O., 89/. S. S., nar. XX.XX.XXXX, O. XX, O. O., 90/. O.. J. O., nar. XX.XX.XXXX, Y. XX, O., 91/. V. G., nar. XX.XX.XXXX, Š. XX, I., 92/. S. S., nar. XX.XX.XXXX, K. B. XXXX/XX, P. W., 93/. S. I., K.. XX.XX.XXXX, Q.R. X, O., 94/. V.. P. Q., nar. XX.XX.XXXX, V. XXXX/XX, O. a Q.. B. E., nar. XX.XX.XXXX, S. XX, Q., 95/. H. B., nar. XX.XX.XXXX, Y. XX, O., 96/. U. S., nar. XX.XX.XXXX, Y. XX, O., 97/. W. F., nar. XX.XX.XXXX, P. P. XX, 98/. O.. Y. W., nar. XX.XX.XXXX, I. XX, I., 99/. S. Q., nar. XX.XX.XXXX, R. X, O., 100/. Q. O., nar. XX.XX.XXXX, Y. XX, O., 101/. X. V., nar. XX.XX.XXXX, Y. XX, O., 102/. A. E., nar. XX.XX.XXXX, Y. XX, O., 103/. H. Y., nar. XX.XX.XXXX, S. XX, O., U. S.Á., nar. XX.XX.XXXX, B. X, O., Z. X., nar. XX.XX.XXXX, W. XX, O., Q. H., nar. XX.XX.XXXX, Y. X, O., R. H., nar. XX.XX.XXXX, V. V. XX D.-XX, P. C., W., U., X. S., nar. XX.XX.XXXX, O. X, O., Q. H., nar. XX.XX.XXXX, G. XX, X. H., nar. XX.XX.XXXX, D. XX, I., V. H., nar. XX.XX.XXXX, Q. X, O., A. H., nar. XX.XX.XXXX, V. XXX, S., Česká republika, A. H., nar. XX.XX.XXXX, V. XXX, S., Česká republika, J. S., K.. XX.XX.XXXX, J. XX, O. U. O. H., nar. XX.XX.XXXX, V. XXX, S., Česká republika, 104/. B. X., nar. XX.XX.XXXX, O. XXX, 105/. H.. V. X., nar. XX.XX.XXXX, Y. XX, O., o určenie neplatnosti schôdze vlastníkov a určenie splatnosti písomného hlasovania na odvolanie navrhovateľa proti uzneseniu Okresného súdu Bratislava V zo dňa 5. februára 2015, č. k. 7C/346/2014 - 149, takto r o z h o d o l : Odvolací súd napadnuté uznesenie súdu prvého stupňa potvrdzuje. Žiaden z účastníkov nemá právo na náhradu trov konania. o d ô v o d n e n i e : Napadnutým uznesením súd prvého stupňa postupom odmietol podanie navrhovateľa doručené Okresnému súdu Bratislava V dňa 3. 7. 2014. Svoje rozhodnutie odôvodnil tým, že navrhovateľ dňa 4. 9. 2014 doručil súdu prvého stupňa podanie, ktoré nespĺňalo náležitosti návrhu na začatie konania a preto súd prvého stupňa v zmysle ust. § 43 ods. 1 O. s. p. uznesením č. k. 7C 346/2014 - 142 zo dňa 5. 11. 2014 navrhovateľa vyzval, aby v lehote 15 dní od doručenia uznesenia opravil a doplnil svoje podanie tak, že presne označí účastníkov konania na strane odporcu s tým, že ak mali byť účastníkmi konania fyzické osoby, mal uviesť ich meno, priezvisko, dátum narodenia, adresu ich bydliska a údaj o ich štátnom občianstve, v prípade právnických osôb mal uviesť ich názov alebo obchodné meno, sídlo a identifikačné číslo, ak bolo pridelené, v prípade zahraničných osôb mal k návrhu pripojiť výpis z registra alebo z inej evidencie, do ktorej sú zahraničné osoby zapísané, v prípade fyzických osôb, ktoré sú podnikateľmi, mal uviesť ich obchodné meno, sídlo a identifikačné číslo, ak bolo pridelené a ak mal byť účastníkom štát, mal uviesť označenie štátu a označenie príslušného štátneho orgánu, ktorý bude za štát konať. Navrhovateľ bol zároveň vyzvaný, aby uviedol presný, zrozumiteľný a určitý žalobný petit (rozsudočný návrh), z ktorého bude zrejmé, čoho presne sa domáha a ktorý bude pre prípad súdneho výkonu rozhodnutia vykonateľný a mal taktiež zosúladiť priezviská 14 odporcov, ktoré nezodpovedali priloženému listu vlastníctva č. XXXX. V časti určenia neplatnosti uznesení vyzval navrhovateľa, aby presne špecifikoval uznesenia, ktorých neplatnosti sa domáha. V neposlednom rade bol navrhovateľ zo strany súdu prvého stupňa poučený o tom, že v prípade, ak podanie v stanovenej lehote nebude opravené a doplnené a v konaní nemožno pre tento nedostatok pokračovať, súd podanie v zmysle ustanovenia § 43 ods. 2 O. s. p. odmietne. Uznesenie č. k. 7C 346/2014 - 142 zo dňa 5. 11. 2014 bolo navrhovateľovi doručené dňa 5. 12. 2014, avšak navrhovateľ na výzvu súdu prvého stupňa nereagoval. Vzhľadom na uvedené nedostatky, ktoré sa súdu prvého stupňa nepodarili odstrániť a pre ktoré nebolo v konaní pokračovať, súd prvého stupňa rozhodol tak, že podanie navrhovateľa doručené dňa 3. 7. 2014 v zmysle ustanovenia § 43 ods. 2 O. s. p. odmietol. Proti tomuto uzneseniu dňa 24. 2. 2015 podali odvolanie U. J., nar. XX. XX. XXXX a Y. S., nar. XX. XX. XXXX, obe bytom U. XXXX/XX, O., dcéry navrhovateľa, ktorý zomrel dňa XX. U. XXXX. Uviedli, že dedičské konanie po navrhovateľovi (poručiteľovi) bolo skončené vydaním Osvedčenia o dedičstve, súdnym komisárom JUDr. Milošom Kaanom, notárom so sídlom Kutlíkova 17, Bratislava, dňa 26. novembra 2014, č. k. 1D/619/2014 (Dnot 77/2014) a právnymi nástupcami po zomrelom sa stali navrhovateľky 1/ a 2/, ktoré súčasne žiadali o vstup do konania namiesto ich zosnulého právneho predchodcu, pôvodného navrhovateľa, ich otca. Súdu prvého stupňa oznámili, že opakovane rokovali so správcom bytového domu na Y. T. číslo XX v O. a majú záujem vyriešiť všetky sporné otázky zmierne, mimosúdne na základe dohody. Žiadali autoremedúrou derogovať napadnuté uznesenie, pripustiť vstup navrhovateliek do konania s tým, že dodatočne upresnia pôvodný návrh na začatie konania v zmysle požiadaviek súdu prvého stupňa. Odvolací súd vec prejednal podľa § 212 ods. 1 O. s. p., bez nariadenia pojednávania podľa § 214 ods. 2 O. s. p., a dospel k záveru, že napadnuté uznesenie je vecne správne. Podľa § 42 ods. 3 O. s. p. pokiaľ zákon pre podanie určitého druhu nevyžaduje ďalšie náležitosti, musí byť z podania zjavné, ktorému súdu je určené, kto ho robí, ktorej veci sa týka a čo sleduje a musí byť podpísané a datované. Podanie treba predložiť potrebným počtom rovnopisov a s prílohami tak, aby jeden rovnopis zostal na súde a aby každý účastník dostal jeden rovnopis, ak je to potrebné. Ak účastník nepredloží potrebný počet rovnopisov a príloh, súd vyhotoví kópie na jeho trovy. Podľa § 43 ods. 1 O. s. 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43 ods. 2 O. s. 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tomuto uzneseniu môže podľa § 210a rozhodnúť súd, ktorý ho vydal. Podľa § 43 ods. 3 O. s. p. na iné podanie, ktoré podľa svojho obsahu nespĺňa náležitosti návrhu na začatie konania, ak nie je riadne opravené alebo doplnené, súd neprihliada. Všeobecné náležitosti podania určuje ustanovenie § 42 ods. 3 O. s. p.. Pre návrh na začatie konania Občiansky súdny poriadok v ustanovení § 79 stanovuje ďalšie náležitosti, uvedenie ktorých je nevyhnutne potrebné, aby súd mohol návrh prejednať a vecne (meritórne) o ňom rozhodnúť. Okrem uvedenia mena a bydliska účastníkov prípadne zástupcov, musí návrh na začatie konania obsahovať údaj o štátnom občianstve a ďalej najmä pravdivé opísanie rozhodujúcich skutočností a označenie dôkazov, ktorých sa navrhovateľ dovoláva, okrem toho musí byť z návrhu zjavné, čoho sa navrhovateľ domáha. Návrh na začatie konania musí obsahovať konkrétny návrh výroku rozhodnutia, obsahujúci rozsah uplatneného nároku. Údaj o tom, čoho sa navrhovateľ domáha (tzv. petit) musí byť presný, určitý a zrozumiteľný. Súd totiž musí presne vedieť o čom má konať a rozhodnúť, pretože s výnimkou uvedeného v § 153 ods. 2 O. s. p., nesmie účastníkom prisúdiť viac než to, čoho sa domáhajú, ani účastníkom priznať iné práva a uložiť im iné povinnosti, ako sú navrhované. Presný, určitý a zrozumiteľný petit návrhu nie je vyjadrením iba formálnych náležitostí návrhu, ale je aj nevyhnutným predpokladom toho, aby súdne rozhodnutie bolo (z materiálneho hľadiska) vykonateľné a aby nastali právne účinky, ktoré navrhovateľ podaním návrhu sledoval. Ak nemá návrh potrebné náležitosti, alebo má iné nedostatky, je povinnosťou súdu poskytnúť navrhovateľovi potrebné poučenie (§ 5 O. s. p.) a viesť ho k takej formulácii návrhu, ktorá by zodpovedala právnym predpisom a záujmom, o ochranu ktorých navrhovateľ žiada. Neúplnosť návrhu, ako odstrániteľný nedostatok podmienky konania sa súd musí pokúsiť odstrániť v súčinnosti s navrhovateľom (§ 43 ods. 1 O. s. p.) ešte pred nariadením pojednávania vo veci. Ak sa napriek výzve súdu podanie neopraví alebo nedoplní a v konaní nemožno pre tento nedostatok pokračovať, súd podanie odmietne. O týchto následkoch musí byť účastník poučený (§ 43 ods. 2 O. s. p.). Odvolací súd sa stotožňuje s postupom súdu prvého stupňa pri rozhodovaní o odmietnutí podania, ktorý v napadnutom uznesení konštatoval, že podanie navrhovateľa má nedostatky, pre ktoré nemožno v konaní pokračovať, tieto neboli odstránené ani na výzvu súdu prvého stupňa po postupe podľa § 43 ods. 1 O. s. p. a poučeniu o následkoch neodstránenia vád podania. Navrhovateľ na výzvu súdu podanie nedoplnil, tzn. stále zostali presne neidentifikovaní účastníci tak na strane navrhovateľa ako aj odporcov a pri odporcoch J. O., U. W., F. O., Ž. P., H.. X. D., J. Ž. a H.. U. Š. - ich priezvisko nezodpovedá priezvisku uvedenému vo výpise LV č. XXXX, ktorý navrhovateľ priložil k návrhu na začatie konania, pri odporcoch G. O., H.. V. S., V. J., Q. V. U. O.. J.Í. O. - ich meno nezodpovedá menu uvedenému vo výpise LV č. XXXX, ktorý navrhovateľ priložil k návrhu na začatie konania a pri odporcoch W. Y. U. H.. J. Q., ich dátum narodenia nezodpovedá dátumu narodenia uvedenému vo výpise LV č. XXXX, ktorý navrhovateľ priložil k návrhu na začatie konania. Rovnako nepresne, nejasne a nezrozumiteľne zostal formulovaný aj petit v časti určenia neplatnosti uznesení prijatých na schôdzi dňa 24. 4. 2014 a v časti určenia neplatnosti uznesenia prijatého písomným hlasovaním vlastníkov bytov a nebytových priestorov dňa 1. 6. 2014. Z uvedených dôvodov odvolací súd napadnuté uznesenie ako vecne správne podľa § 219 ods. 1 O. s. p. potvrdil. Podľa § 19 O. s. p. spôsobilosť byť účastníkom konania má ten, kto má spôsobilosť mať práva a povinnosti; inak len ten, komu ju zákon priznáva. Podľa § 7 ods. 1, ods. 2 veta prvá Obč. zák. spôsobilosť fyzickej osoby mať práva a povinnosti vzniká narodením. Túto spôsobilosť má aj počaté dieťa, ak sa narodí živé. Smrťou táto spôsobilosť zanikne. Podľa § 103 O. s. p. kedykoľvek za konania prihliada súd na to, či sú splnené podmienky, za ktorých môže konať vo veci (podmienky konania). Podľa § 104 ods. 1 veta prvá O. s. p. ak ide o taký nedostatok podmienky konania, ktorý nemožno odstrániť, súd konanie zastaví. Podľa § 107 ods. 1 O. s. p. ak účastník stratil spôsobilosť byť účastníkom konania skôr, ako sa konanie právoplatne skončilo, súd posúdi podľa povahy veci, či má konanie zastaviť alebo prerušiť alebo či môže v ňom pokračovať. Občiansky súdny poriadok v ustanovení § 107 vníma univerzálnu sukcesiu so stratou procesnej subjektivity (spôsobilosti byť účastníkom konania) ako tzv. prekážku postupu konania. Konajúci súd musí vzhľadom na povahu veci posúdiť, či predmetom konania sú práva a povinnosti viazané podľa hmotnoprávneho práva na osobu účastníka konania a neprechádzajú na jeho právnych nástupcov, alebo v konaní je možné pokračovať s právnymi nástupcami takéhoto účastníka konania, resp. konanie prerušiť do právoplatného skončenia dedičského konania. Ak účastník konania stratí spôsobilosť byť účastníkom konania v priebehu odvolacieho konania a v konaní nemožno pre povahu veci pokračovať s jeho právnymi nástupcami, odvolací súd musí rozhodnutie súdu prvého stupňa zrušiť a konanie zastaviť. Odvolací súd uvádza, že navrhovateľ v priebehu konania dňa XX. X. XXXX zomrel, čím stratil procesnú subjektivitu (spôsobilosť byť účastníkom konania), ako aj procesnú spôsobilosť konať pred súdom ako účastník konania. Odvolací súd posúdiac povahu konania, predmetom ktorého je určenie neplatnosti schôdze vlastníkov a určenie splatnosti písomného hlasovania dospel k záveru, že v danom prípade nie je možné v konaní ďalej pokračovať s právnymi nástupcami zomrelého navrhovateľa a konanie je potrebné z toho dôvodu zastaviť. V danom prípade sa navrhovateľ ako fyzická osoba - podnikateľ domáhal určenia neplatnosti schôdze vlastníkov a určenia neplatnosti písomného hlasovania. Keďže v predmetnom konaní išlo o také právo navrhovateľa, ktoré je viazané výlučne na jeho osobu a smrťou neprechádza na právneho nástupcu, je nevyhnutné konanie zastaviť (§ 19, § 103, § 107 ods. 2 O. s. p.). Vzhľadom ale k tomu, že podanie navrhovateľa nespĺňalo všeobecné náležitosti podania zodpovedajúce zneniu ust. § 42 ods. 3 a 79 O. s. p. a súd prvého stupňa podanie navrhovateľa odmietol, odvolací súd rozhodnutie súdu prvého stupňa ako vecne správne potvrdil, nakoľko toto rozhodnutie má rovnaké procesné účinky ako v prípade zastavenia konania pre stratu procesnej spôsobilosti navrhovateľa konať pred súdom. O trovách konania odvolací súd rozhodol podľa § 224 ods. 1 O. s. p. v spojení s ust. § 146 ods. 1 písm. c/ O. s. p., keď výsledok konania bol analogický ako pri zastavení konania a pre iné rozhodnutie o náhrade trov konania nebol daný zákonný dôvod. Toto rozhodnutie bolo prijaté senátom Krajského súdu v Bratislave pomerom hlasov 3:0 (§ 3 ods. 9 zák. č. 757/2004 Z. z. o súdoch a o zmene a doplnení niektorých zákonov v znení neskorších predpisov). Poučenie: Proti tomuto uzneseniu odvolanie nie prípustné.</w:t>
      </w:r>
    </w:p>
    <w:p/>
    <w:p>
      <w:r>
        <w:t>Zdroj: KAUZIS.SK – https://www.kauzis.sk/judikatura/r/ECLI:SK:KSBA:2015:1514217486.1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