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6Co/245/2015 z 7. 7. 2015</w:t>
      </w:r>
    </w:p>
    <w:p>
      <w:r>
        <w:t>Uznesenie Krajského súdu Bratislava z 7. júla 2015, sp. zn. 6Co/245/2015, ECLI:SK:KSBA:2015:1708899856.2</w:t>
      </w:r>
    </w:p>
    <w:p>
      <w:r>
        <w:t>Súd: Krajský súd Bratislava</w:t>
      </w:r>
    </w:p>
    <w:p>
      <w:r>
        <w:t>Spisová značka: 6Co/245/2015</w:t>
      </w:r>
    </w:p>
    <w:p>
      <w:r>
        <w:t>ECLI: ECLI:SK:KSBA:2015:1708899856.2</w:t>
      </w:r>
    </w:p>
    <w:p>
      <w:r>
        <w:t>Dátum vydania: 7. 7. 2015</w:t>
      </w:r>
    </w:p>
    <w:p>
      <w:r>
        <w:t>Forma: Uznesenie</w:t>
      </w:r>
    </w:p>
    <w:p>
      <w:pPr>
        <w:pStyle w:val="Heading2"/>
      </w:pPr>
      <w:r>
        <w:t>Text rozhodnutia</w:t>
      </w:r>
    </w:p>
    <w:p>
      <w:r>
        <w:t>Súd: Krajský súd Bratislava Spisová značka: 6Co/245/2015 Identifikačné číslo súdneho spisu: 1708899856 Dátum vydania rozhodnutia: 08. 07. 2015 Meno a priezvisko sudcu, VSÚ: JUDr. Darina Kuchtová ECLI: ECLI:SK:KSBA:2015:1708899856.2 Uznesenie Krajský súd v Bratislave v právnej veci navrhovateľa: S. U., M.. D., T.. XX.XX.XXXX, H. I., C..D.. M. X proti odporkyni: N.. F. H., T.. XX.XX.XXXX, H. Š., C.Í. XX v konaní o vyporiadanie bezpodielového spoluvlastníctva manželov na odvolanie navrhovateľa proti rozsudku Okresného súdu v Pezinku zo dňa 01.12.2014, č.k. 4C/650/2008-697 takto r o z h o d o l : Krajský súd v Bratislave odvolanie navrhovateľa zo dňa 09.04.2015, doručené súdu prvého stupňa 10.04.2015 o d m i e t a . O náhrade trov odvolacieho konania účastníkov rozhodne súd prvého stupňa. o d ô v o d n e n i e : Napadnutým rozsudkom súd prvého stupňa vyporiadal bezpodielové spoluvlastníctvo účastníkov tak, že do výlučného vlastníctva navrhovateľa prikázal: 1/ Chladničku zn. Gorenje Noblese, 160 l objem , v hodnote 116,18 eur 2/ Regál celokovový s policami rozmery 100 x 195 x 30 cm 1ks, v hodnote 1,70 eur 3/ Paplón zimný perový 200 x 110 cm ,1 ks, v hodnote 8,50 eur 4/ Paplón letný , umelé vlákno 200 x 110 cm s vankúšom 1 x, v hodnote 4,95 eur a do výlučného vlastníctva odporkyne prikázal: 1/ Plynový sporák s el. rúrou zn. Gorenje, v hodnote 246,23 eur 2/ Nábytkový súbor skrinkový kuchynský zn. FINA, v hodnote 26,75 eur 3/ Elektrický gril zn. ETA, v hodnote 9,96 eur 4/ Svietidlo stropné žiarivkové, dĺžka 120 cm, v hodnote 1,- euro 5/ Stoličky čalúnené 8 ks, v hodnote 40,- eur 6/ Mraznička zn. AFR 410 l, v hodnote 227,71 eur 7/ Mixér zn. ETA s nadstavcami a príslušenstvom, v hodnote 1,99 eur 8/ Mangel na žehlenie zn. VERITAS, v hodnote 16,60 eur 9/ Mlynček na rezance, v hodnote 0,80 eur 10/ Skrinka -vitrína presklená, v hodnote 105,- eur 11/ Svietidlo stropné - luster kryštál 6- ramenný, v hodnote 67,50 eur 12/ Koberec vlasový oválny, v hodnote 15,85 eur 13/ Súbor garníž z dreva, 4 ks, a súbor záclon 4 ks, spolu v hodnote 5,65 eur 14/ Posteľ 2-lôžková s úložným priestorom, v hodnote 12,- eur 15/ Skriňa štvordverová, posuvné dvere, v hodnote 16,- eur 16/ Plachty: 2 ks detská, 8 ks veľká, návliečky detské bavlnené 2 súpravy, návliečky bavlna 3 ks, spolu v hodnote 17,65 eur 17/ Farebný televízor zn. TESLA COLOR, v hodnote 94,97 eur 18/ Svietidlo stojanové, drevo, v hodnote 5,80 eur 19/ Svietidlo stropné - luster kryštál 8- ramenný, v hodnote 110,- eur 20/ Práčka zn. AWM 835 WHIRPOOL, v hodnote 357,60 eur 21/ Koberec KOVRAL syntetický, 230 x 240 cm, v hodnote 0,60 eur 22/ Koberec vlasový behúň, 500 x 130 cm, v hodnote 16,30 eur 23/ Podlahovina guma -plsť, 200 x 460 cm, v hodnote 1,60 eur 24/ Nábytkový súbor záhradný z plastu v zložení: stôl 70 x 140 x 85 cm, stoličky 6 ks, slnečník , v hodnote spolu 7,10 eur 25/ Matrac, s výplňou molitan, 6ks , v hodnote 37,20 eur 26/ Paplón protialergický 200 x 110 cm, 2 ks, v hodnote 8,50 eur 27/ Paplón zimný, perový 200 x 110 cm, 1 ks, v hodnote 8,50 eur 28/ Paplón letný , umelé vlákno 200 x 110 cm s vankúšom 1 x, v hodnote 4,95 eur 29/ Regál celokovový s policami rozmery 132 x 200 x 60 cm 2ks, v hodnote 4,- eurá 30/ Nábytkový súbor čalúnený sedací zn. Poprad, v zložení: pohovka čalúnená 3- sedadlová, 2 kresla čalúnené, spolu v hodnote 43,50 eur 31/ Mlynček na mäso , v hodnote 0,80 eur 32/ Mlynček na kávu, v hodnote 0,33 eur 33/ Žehličky zn. ETA 2ks, v hodnote 2,50 eur 34/ Vysávač zn. ETA, v hodnote 3,65 eur 35/ Recirkulačný digestor, v hodnote 51,05 eur 36/ Fľaša - demižón zo skla, 50 l, 3 ks, v hodnote 10,20 eur Zároveň odporkyňu zaviazal zaplatiť navrhovateľovi na vyrovnanie jeho podielu sumu 2.531,13 eur, v lehote 3 dní odo dňa právoplatnosti prvostupňového rozsudku a účastníkov zaviazal spoločne a nerozdielne zaplatiť na účet súdu prvého stupňa súdny poplatok za konanie vo výške 207,60 Eur. Zároveň uviedol, že o náhrade trov účastníkov a štátu súd prvého stupňa rozhodne do 30 dní od právoplatnosti rozsudku súdu prvého stupňa. Proti tomuto rozsudku podal odvolanie navrhovateľ, ktorý žiadal Krajský súd v Bratislave o pomoc pri „skorom“ delení celej masy BSM a o spravodlivé a zákonné rozhodnutie a vyporiadanie; zdôraznil, že celá masa BSM za 18 rokov spolužitia má hodnotu cca 800.000,- Sk (cca 26.000,- Eur), pričom celá masa BSM zostala len odporkyni, a takýmto vyporiadaním BSM na súde prvého stupňa sa navrhovateľ ocitol v diskriminačnom procese, vzhľadom na súdne prieťahy a obštrukcie. Navyše masa BSM, najmä peniaze boli spracované povrchne. Odporkyňa sa k odvolaniu navrhovateľa písomne vyjadrila podaním zo dňa 19.06.2015 a uviedla, že rozsudok okresného súdu je právoplatný dňa 06.03.2015, pretože ani jeden z účastníkov konania nepodal v zákonom stanovenej lehote odvolanie. I napriek tomu, že súd prvého stupňa nevyhovel ani jednému z jej návrhov, toto rozhodnutie rešpektuje. Na základe právoplatného rozsudku už navrhovateľovi aj plnila a zaslala mu poštovou poukážkou sumu 2.531,13 Eur. Navrhovateľ podal odvolanie voči rozsudku po lehote. V prvom rade odvolací súd preskúmaval odvolanie podané navrhovateľom z hľadiska jeho včasnosti podania. Podľa § 204 ods. 1 O.s.p. odvolanie sa podáva do 15 dní od doručenia rozhodnutia na súde, proti rozhodnutiu ktorého smeruje. Ak bolo vydané opravné uznesenie, lehota plynie znovu od doručenia opravného uznesenia len v rozsahu vykonanej opravy. Odvolací súd dospel k záveru, že navrhovateľ zákonnú lehotu 15 dní od doručenia rozhodnutia nedodržal. Podľa § 57 ods. 3 O.s.p. lehota je zachovaná, ak sa posledný deň lehoty urobí úkon na súde alebo podanie odovzdá orgánu, ktorý má povinnosť ho doručiť. Lehota na podanie odvolania je procesnou lehotou. Charakteristickou črtou procesných lehôt je, že sú zachované aj v prípadoch, keď sa procesný úkon v rámci lehoty nedostane do dispozičnej sféry adresáta, ale stačí, keď je urobený v posledný deň lehoty osobne na súde, alebo ak je odovzdaný orgánu, ktorý má povinnosť ho doručiť. Odvolací súd z obsahu spisu zistil, že rozsudok súdu prvého stupňa bol navrhovateľovi doručený dňa 09.02.2015, pričom ako vyplýva z podaného odvolania zo dňa 09.04.2015 (č.l. 713) predmetné odvolanie bolo navrhovateľom odovzdané na poštovú prepravu dňa 09.04.2015 (vo štvrtok). Pokiaľ bol navrhovateľovi rozsudok doručený dňa 09.02.2015, posledným dňom lehoty na včasné podanie odvolania bol 24.02.2015. Ak navrhovateľ odvolanie podal na poštovú prepravu až dňa 09.04.2015, podal odvolanie po lehote stanovenej v ust. § 204 ods. 1 O.s.p.. Podľa § 218 ods. 1 písm. a/ O.s.p. odvolací súd odmietne odvolanie, ktoré bolo podané oneskorene. O trovách odvolacieho konania bude rozhodovať súd prvého stupňa s poukazom na ust. § 224 ods. 1, v spojení s ust. § 224 ods. 4 O.s.p., pretože odvolací súd rozhodoval o odvolaní proti rozhodnutiu vo veci samej, ktorým nebolo rozhodnuté o trovách konania z dôvodu postupu podľa § 151 ods. 3 O.s.p., o trovách tohto odvolacieho konania rozhodne súd prvého stupňa. Toto rozhodnutie bolo prijaté odvolacím senátom pomerom hlasov 3 : 0 . Poučenie: Proti tomuto uzneseniu odvolanie nie je prípustné.</w:t>
      </w:r>
    </w:p>
    <w:p/>
    <w:p>
      <w:r>
        <w:t>Zdroj: KAUZIS.SK – https://www.kauzis.sk/judikatura/r/ECLI:SK:KSBA:2015:1708899856.2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