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5S/198/2014 z 16. 2. 2015</w:t>
      </w:r>
    </w:p>
    <w:p>
      <w:r>
        <w:t>Uznesenie Krajského súdu Bratislava z 16. februára 2015, sp. zn. 5S/198/2014, ECLI:SK:KSBA:2015:4014200604.4</w:t>
      </w:r>
    </w:p>
    <w:p>
      <w:r>
        <w:t>Súd: Krajský súd Bratislava</w:t>
      </w:r>
    </w:p>
    <w:p>
      <w:r>
        <w:t>Spisová značka: 5S/198/2014</w:t>
      </w:r>
    </w:p>
    <w:p>
      <w:r>
        <w:t>ECLI: ECLI:SK:KSBA:2015:4014200604.4</w:t>
      </w:r>
    </w:p>
    <w:p>
      <w:r>
        <w:t>Dátum vydania: 16. 2. 2015</w:t>
      </w:r>
    </w:p>
    <w:p>
      <w:r>
        <w:t>Forma: Uznesenie</w:t>
      </w:r>
    </w:p>
    <w:p>
      <w:pPr>
        <w:pStyle w:val="Heading2"/>
      </w:pPr>
      <w:r>
        <w:t>Text rozhodnutia</w:t>
      </w:r>
    </w:p>
    <w:p>
      <w:r>
        <w:t>Súd: Krajský súd Bratislava Spisová značka: 5S/198/2014 Identifikačné číslo súdneho spisu: 4014200604 Dátum vydania rozhodnutia: 17. 02. 2015 Meno a priezvisko sudcu, VSÚ: JUDr. Anna Peťovská PhD. ECLI: ECLI:SK:KSBA:2015:4014200604.4 Uznesenie Krajský súd v Bratislave v právnej veci žalobcu: A. L., nar. XX.XX.XXXX, bytom C. č. XX, XXXXX, proti žalovanému: Ministerstvo financií SR, Štefanovičova 5, Bratislava, v konaní o preskúmanie zákonnosti rozhodnutia žalovaného č. MF/12971/2014-77 zo dňa 9. mája 2014, takto r o z h o d o l : Súd konanie z a s t a v u j e . Žiaden z účastníkov nemá právo na náhradu trov konania. o d ô v o d n e n i e : Žalobou doručenou E. súdu v H. dňa XX.XX.XXXX a tunajšiemu súdu postúpenou XX.XX.XXXX, sa žalobca domáhal postupom podľa druhej hlavy piatej časti O.s.p. preskúmania zákonnosti rozhodnutia žalovaného č. MF/XXXXX/XXXX-XX zo dňa XX.XX.XXXX, ktorým bolo potvrdené rozhodnutie U. riaditeľstva SR č.XXXXXXX/X/XXXXX/XXXX zo dňa XX.XX.XXXX vo veci zamietnutia návrhu na obnovu konania ukončeného právoplatným rozhodnutím U. riaditeľstva SR č.XXXXXXX/X/XXXXXXX/ XXXX zo dňa XX.XX.XXXX potvrdzujúcim dodatočný platobný výmer M. úradu H. č. XXXXXXX/X/ XXXXXX/XXXX zo dňa XX.XX.XXXX a odvolanie bolo zamietnuté. Súd v najprv v danej veci skúmal, či sú splnené podmienky pre toto konanie tak ako sú predpokladané druhou hlavou piatej časti O.s.p. a dospel k záveru, že tomu tak nie je.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Vzhľadom na absenciu plnomocenstva a že sa jedná o prípad obligatórneho zastúpenia žalobcu advokátom, v danom prípade súd uznesením zo dňa XX.XX.XXXX uložil žalobcovi, aby v lehote XX dní odo dňa doručenia uznesenia v danej veci doplnil plnomocenstvo udelené advokátovi na zastupovanie žalobcu v tomto konaní. T. bol zároveň poučený o zastavení konania ako následku neodstránenia tejto vady. V. súdu bolo žalobcovi doručené osobne XX.XX.XXXX a tejto výzve vyhovené nebolo. T. tak neučinil ani dodatočne potom ako bol súdom na jeho žiadosť dňa XX.X.XXXX poučený o zozname advokátov.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X. proti uzneseniu je prípustné. Keďže žalobca napriek poučeniu súdu o následkoch plnomocenstvo vo veci nedoplnil, bolo povinnosťou súdu konanie podľa § 250d ods. X O.s.p. pre nedostatok podmienok konania (absencia plnomocenstva udeleného advokátovi) vo veci zastaviť. O náhrade trov konania súd rozhodol podľa § X46 ods. 1 písm. c) O.s.p. s použitím ustanovenia § 246c O.s.p. tak, že žiaden z účastníkov nemá právo na náhradu trov konania, nakoľko konanie vo veci bolo zastavené. R. rozhodnutie senát E. súdu v C.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https://www.kauzis.sk/judikatura/r/ECLI:SK:KSBA:2015:4014200604.4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