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9Sp/1/2015 z 24. 10. 2016</w:t>
      </w:r>
    </w:p>
    <w:p>
      <w:r>
        <w:t>Rozsudok Krajského súdu Bratislava z 24. októbra 2016, sp. zn. 9Sp/1/2015, ECLI:SK:KSBA:2016:1015200024.2</w:t>
      </w:r>
    </w:p>
    <w:p>
      <w:r>
        <w:t>Súd: Krajský súd Bratislava</w:t>
      </w:r>
    </w:p>
    <w:p>
      <w:r>
        <w:t>Spisová značka: 9Sp/1/2015</w:t>
      </w:r>
    </w:p>
    <w:p>
      <w:r>
        <w:t>ECLI: ECLI:SK:KSBA:2016:1015200024.2</w:t>
      </w:r>
    </w:p>
    <w:p>
      <w:r>
        <w:t>Dátum vydania: 24. 10. 2016</w:t>
      </w:r>
    </w:p>
    <w:p>
      <w:r>
        <w:t>Forma: Rozsudok</w:t>
      </w:r>
    </w:p>
    <w:p>
      <w:r>
        <w:t>Oblasť práva: Správne právo</w:t>
      </w:r>
    </w:p>
    <w:p>
      <w:pPr>
        <w:pStyle w:val="Heading2"/>
      </w:pPr>
      <w:r>
        <w:t>Text rozhodnutia</w:t>
      </w:r>
    </w:p>
    <w:p>
      <w:r>
        <w:t>Súd: Krajský súd Bratislava Spisová značka: 9Sp/1/2015 Identifikačné číslo súdneho spisu: 1015200024 Dátum vydania rozhodnutia: 25. 10. 2016 Meno a priezvisko sudcu, VSÚ: JUDr. Beata Jurgošová ECLI: ECLI:SK:KSBA:2016:1015200024.2 ROZSUDOK V MENE SLOVENSKEJ REPUBLIKY Krajský súd v Bratislave v konaní pred sudkyňou JUDr. Beátou Jurgošovou v právnej veci navrhovateľky: R. Q., bytom V. XXX/XX, Š., zastúpenej: JUDr. Milan Hlušák, advokát, Na križovatkách 37/E, Bratislava, proti odporcovi: Centrum právnej pomoci, Kancelária Nitra, Štefánikova trieda 88, Nitra 3, o priznanie nároku na poskytnutie právnej pomoci, o preskúmanie zákonnosti rozhodnutia odporcu zo dňa 05. decembra 2014, sp. zn. 9997/2014, č.k. KaHC-56972/9997/2014-73213/2014, takto r o z h o d o l : Súd rozhodnutie odporcu sp. zn. 9997/2014, č.k. KaHC-56972/9997/2014-73213/2014 zo dňa 05. decembra 2014 p o t v r d z u j e. Navrhovateľke právo na náhradu trov konania nepriznáva. o d ô v o d n e n i e : Napadnutým rozhodnutím sp. zn. 9997/2014, č.k. KaHC-56972/9997/2014-73213/2014 zo dňa 05. decembra 2014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nepriznal navrhovateľke nárok na poskytovanie právnej pomoci. Z odôvodnenia napadnutého rozhodnutia vyplýva, že navrhovateľka sa domáhala poskytnutia právnej pomoci vo veci označenej ako „obnova konania“. Z predložených dokladov mal odporca za preukázané, že navrhovateľka nesplnila jednu z troch kumulatívnych podmienok na priznanie nároku na právnu pomoc tým, že v danej veci nebola vylúčená zrejmá bezúspešnosť sporu. Proti tomuto rozhodnutiu podala navrhovateľka v zákonom stanovenej lehote opravný prostriedok, ktorým sa domáhala preskúmania zákonnosti citovaného rozhodnutia odporcu, pridelenia advokáta, pričom si sama určila dvoch advokátov, z ktorých jeden jej má byť pridelený. Odporca nepovažoval odvolanie navrhovateľky za dôvodné a napadnuté rozhodnutie žiadal potvrdiť. Z obsahu odvolania navrhovateľky nie je zrejmé, akým spôsobom mal odporca postupovať v rozpore so zákonom, prípadne v čom má spočívať nesprávnosť jeho postupu. V plnom rozsahu zotrval na argumentácii rozhodnutia o nepriznaní nároku na poskytovanie právnej pomoci.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po preskúmaní napadnutého rozhodnutia, oboznámení sa s administratívnym spisom odporcu dospel k záveru, že opravný prostriedok navrhovateľky nie je dôvodný. Z administratívneho spisu odporcu vyplýva, že navrhovateľka doručila odporcovi dňa 29.09.2014 žiadosť o poskytnutie právnej pomoci v právnej veci označenej ako obnova konania. Z predložených dokladov a vyjadrení navrhovateľky je zrejmé, že platobným rozkazom Okresného súdu v Galante sp. zn. 5C/196/09 zo dňa 15.12.2009 bola navrhovateľka zaviazaná zaplatiť Spoločenstvu vlastníkov bytov a nebytových priestorov V. XXX, Š. sumu 3566,89 eur istiny s príslušenstvom, alebo aby v lehote 15 dní od doručenia platobného rozkazu podala odpor. Predmetom konania bol nedoplatok za služby spojené s užívaním bytu. Navrhovateľke bol platobný rozkaz doručený do vlastných rúk dňa 23.12.2009, odpor podala osobne na súde dňa 08.01.2010, čím zmeškala zákonnú lehotu na podanie odporu, a preto súd odpor odmietol. Proti uzneseniu podala navrhovateľka odvolanie, o ktorom odvolací súd rozhodol tak, že napadnuté uznesenie súdu prvého stupňa potvrdil. Navrhovateľka žiadala o zákonnú analýzu vo veci právoplatného platobného rozkazu, a ak nebude možná obnova konania v tejto veci chce žalovať odporcu o náhradu škody spôsobenú nesprávnym postupom pri podávaní odporu proti platobnému rozkazu. Dňa 22.10.2014 sa do kancelárie centra osobne dostavil splnomocnený zástupca navrhovateľky pán R. Q.Á., ktorý doložil plnomocenstvo a doklad - rozpis nedoplatkov za byt za obdobie rokov 2006 - október 2013, ktorý označil ako audit, ktorý má preukázať, že na byte neboli nedoplatky. Podľa § 4 ods. 1 písmeno i) zákona č. 327/2005 Z.z. o poskytovaní právnej pomoci osobám v materiálnej núdzi v znení neskorších predpisov na účely tohto zákona je materiálnou núdzou stav, keď fyzická osoba je poberateľom dávky a príspevkov k dávke v hmotnej núdzi, alebo stav, keď príjem fyzickej osoby nepresahuje 1,6 násobok životného minima a táto fyzická osoba si využívanie právnických služieb nemôže zabezpečiť svojim majetkom. Podľa § 6 ods. 1 zákona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podmienky na poskytovanie právnej pomoci podľa odseku 1 písm. a) a b) musí fyzická osoba spĺňať počas celého trvania poskytovania právnej pomoci bez finančnej účasti. Podľa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a na jeho základe vyvodil aj správny právny záver, s ktorým sa súd stotožňuje. Preskúmal obe možnosti poskytnutia právnej pomoci, a to obnovu konania aj náhradu škody spôsobenej pri výkone verejnej moci. Bez ohľadu na prípustnosť obnovy konania (§ 228 O.s.p.) proti platobnému rozkazu je nesporné, že uplynuli lehoty na podanie návrhu na obnovu konania, a preto takýto návrh nemôže byť úspešný. Navrhovateľka sa dozvedela o dôvodoch obnovy konania najneskôr doručením uznesenia Krajského súdu v Trnave zo dňa 17.05.2010, ktorý potvrdil uznesenie Okresného súdu v Galante, ktorým bol odmietnutý odpor. Aj keby sa v prospech navrhovateľky považoval za začiatok plynutia 3 - mesačnej subjektívnej lehoty na podanie návrhu na obnovu konania až deň, kedy bolo navrhovateľke doručené rozhodnutie centra, kancelária Nové Zámky zo dňa 25.04.2012, sp. zn. N 982/12, ktorým jej nebol priznaný nárok na právnu pomoc z dôvodu zrejmej bezúspešnosti sporu a z ktorého sa najneskôr mohla dozvedieť, že platobný rozkaz nie je možné napadnúť riadnym opravným prostriedkom a je právoplatný, teda dňa 27.04.2012, návrh na obnovu konania by musel byť podaný najneskôr do 27.07.2012. Okrem toho uplynula aj trojročná objektívna premlčacia lehota a nejde o žiaden z dôvodov obnovy uvedený v § 230 ods. 2 O.s.p. V tomto prípade je bezúspešnosť sporu jasná už na základe zbežného posúdenia veci. Vzhľadom k tomu, že odporca správne vylúčil úspešnosť obnovy konania, ďalej sa zaoberal možnosťou navrhovateľky podať žalobu o náhradu škody spôsobenej pri výkone verejnej moci. Navrhovateľka síce požiadala o predbežné prerokovanie nároku na náhradu škody spôsobenej nesprávnym úradným postupom centra, ktorej žiadosti centrum nevyhovelo a teda môže sa podľa § 16 ods. 4 zákona č. 514/2003 Z.z. domáhať uspokojenia nároku na súde. Nakoľko podľa § 9 ods. 2 tohto zákona v konaní možno vychádzať len z výsledkov vybavenia sťažnosti na prieťahy, prípadne žiadosti o prešetrenie vybavenia sťažnosti na prieťahy, pričom navrhovateľka preukázateľne v konaní vedenom v centre pod sp. zn. N 982/12 nepodala žiadnu sťažnosť na prieťahy a teda nemohla požiadať ani o prešetrenie vybavenia takejto sťažnosti, žaloba o náhradu škody spôsobenej pri výkone verejnej moci nesprávnym úradným postupom centra by bola bezúspešná. Z obsahu napadnutého rozhodnutia vyplýva, že dôvodom jeho vydania bola skutočnosť, že odporca mal na základe priložených listinných dokladov za preukázané, že navrhovateľka nesplnila podmienku vylúčenia zrejmej bezúspešnosti sporu, ktorá je nevyhnutným predpokladom na poskytovanie právnej pomoci v zmysle ust.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Záverom súd konštatuje, že napadnuté rozhodnutie odporcu, ktoré bolo predmetom súdneho prieskumu považuje za vecne správne, vyplývajúce z riadne zisteného skutkového stavu, náležite odôvodnené, vydané v súlade so zákonom, a preto ho podľa § 250q ods. 2 O.s.p. potvrdil. O náhrade trov konania rozhodol súd § 250k ods. 1 O.s.p. v súlade s § 250l ods. 2 O.s.p. a vo veci neúspešnej navrhovateľke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https://www.kauzis.sk/judikatura/r/ECLI:SK:KSBA:2016:1015200024.2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