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5S/8/2015 z 12. 9. 2016</w:t>
      </w:r>
    </w:p>
    <w:p>
      <w:r>
        <w:t>Uznesenie Krajského súdu Bratislava z 12. septembra 2016, sp. zn. 5S/8/2015, ECLI:SK:KSBA:2016:1015200071.1</w:t>
      </w:r>
    </w:p>
    <w:p>
      <w:r>
        <w:t>Súd: Krajský súd Bratislava</w:t>
      </w:r>
    </w:p>
    <w:p>
      <w:r>
        <w:t>Spisová značka: 5S/8/2015</w:t>
      </w:r>
    </w:p>
    <w:p>
      <w:r>
        <w:t>ECLI: ECLI:SK:KSBA:2016:1015200071.1</w:t>
      </w:r>
    </w:p>
    <w:p>
      <w:r>
        <w:t>Dátum vydania: 12. 9. 2016</w:t>
      </w:r>
    </w:p>
    <w:p>
      <w:r>
        <w:t>Forma: Uznesenie</w:t>
      </w:r>
    </w:p>
    <w:p>
      <w:pPr>
        <w:pStyle w:val="Heading2"/>
      </w:pPr>
      <w:r>
        <w:t>Text rozhodnutia</w:t>
      </w:r>
    </w:p>
    <w:p>
      <w:r>
        <w:t>Súd: Krajský súd Bratislava Spisová značka: 5S/8/2015 Identifikačné číslo súdneho spisu: 1015200071 Dátum vydania rozhodnutia: 13. 09. 2016 Meno a priezvisko sudcu, VSÚ: JUDr. Anna Peťovská PhD. ECLI: ECLI:SK:KSBA:2016:1015200071.1 Uznesenie Krajský súd v Bratislave v právnej veci žalobcu: SZAMI TRADE, spol. s r.o., Mamateyova 22, 851 04 Bratislava, IČO: 36 783 366, zastúpený: JUDr. Adela Valocká, advokátka, Radvanská 1, P. O. Box 255, 810 00 Bratislava 1, proti žalovanému: Finančné riaditeľstvo Slovenskej republiky, Lazovná 63, 974 01 Banská Bystrica, o preskúmanie zákonnosti rozhodnutia žalovaného č. 1100302/1/541783/2014/5060 zo dňa 9. decembra 2014, takto r o z h o d o l : Súd konanie z a s t a v u j e. Žiaden z účastníkov nemá právo na náhradu trov konania. o d ô v o d n e n i e : Žalobou doručenou tunajšiemu správnemu súdu dňa 20.01.2015 sa žalobca domáhal preskúmania zákonnosti rozhodnutia žalovaného č. 1100302/1/541783/2014/5060 zo dňa 9. decembra 2014, ktorým žalovaný potvrdil rozhodnutie Daňového úradu Bratislava č. 9104405/5/5226837/2014/Krai zo dňa 21. novembra 2014. Prvostupňovým rozhodnutím správca dane nepriznal žalobcovi nadmerný odpočet dane z pridanej hodnoty za zdaňovacie obdobie júl 2012 v sume 22.575,73 eur, t.j. určil rozdiel dane na dani z pridanej hodnoty v sume 22.575,73 eur. Keďže žalobca spolu s podaním žaloby nezaplatil súdny poplatok za žalobu v sume 70,- eur, správny súd ho pod následkom zastavenia konania vyzval na zaplatenie súdneho poplatku za podanie žaloby v lehote 10 dní od doručenia výzvou č.k. 5S 8/2015-26 zo dňa 14.07.2016, doručenou právnej zástupkyni žalobcu dňa 20.07.2016. Žalobca napriek výzve správneho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prvej vety zákona o súdnych poplatkoch prvoinštančný súd zruší uznesenie o zastavení konania pre nezaplatenie súdneho poplatku, ak poplatník zaplatí súdny poplatok do konca lehoty na podanie odvolania. Keďže žalobca nezaplatil súdny poplatok ani v lehote určenej správnym súdom, správny súd postupoval v zmysle § 10 ods. 1 zákona o súdnych poplatkoch a predmetné konanie zastavil. O náhrade trov konania správny súd rozhodol podľa § 170 písm. b) zákona č. 162/2015 Z. z. Správny súdny poriadok (ďalej len „SSP“) tak, že žiaden z účastníkov konania nemá právo na náhradu trov konania, nakoľko konanie bolo zastavené. Toto rozhodnutie senát Krajského súdu v Bratislave prijal pomerom hlasov 3:0 (§ 3 ods. 9 zákona č. 757/2004 Z. z. v znení zákona č. 33/2011 Z.z.). Poučenie: Proti tomuto uzneseniu možno podať odvolanie do 15 dní odo dňa jeho doručenia, na Krajský súd v Bratislave.</w:t>
      </w:r>
    </w:p>
    <w:p/>
    <w:p>
      <w:r>
        <w:t>Zdroj: KAUZIS.SK – https://www.kauzis.sk/judikatura/r/ECLI:SK:KSBA:2016:1015200071.1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