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5S/64/2015 z 1. 2. 2016</w:t>
      </w:r>
    </w:p>
    <w:p>
      <w:r>
        <w:t>Uznesenie Krajského súdu Bratislava z 1. februára 2016, sp. zn. 5S/64/2015, ECLI:SK:KSBA:2016:1015200459.1</w:t>
      </w:r>
    </w:p>
    <w:p>
      <w:r>
        <w:t>Súd: Krajský súd Bratislava</w:t>
      </w:r>
    </w:p>
    <w:p>
      <w:r>
        <w:t>Spisová značka: 5S/64/2015</w:t>
      </w:r>
    </w:p>
    <w:p>
      <w:r>
        <w:t>ECLI: ECLI:SK:KSBA:2016:1015200459.1</w:t>
      </w:r>
    </w:p>
    <w:p>
      <w:r>
        <w:t>Dátum vydania: 1. 2. 2016</w:t>
      </w:r>
    </w:p>
    <w:p>
      <w:r>
        <w:t>Forma: Uznesenie</w:t>
      </w:r>
    </w:p>
    <w:p>
      <w:pPr>
        <w:pStyle w:val="Heading2"/>
      </w:pPr>
      <w:r>
        <w:t>Text rozhodnutia</w:t>
      </w:r>
    </w:p>
    <w:p>
      <w:r>
        <w:t>Súd: Krajský súd Bratislava Spisová značka: 5S/64/2015 Identifikačné číslo súdneho spisu: 1015200459 Dátum vydania rozhodnutia: 02. 02. 2016 Meno a priezvisko sudcu, VSÚ: JUDr. Dáša Filová ECLI: ECLI:SK:KSBA:2016:1015200459.1 Uznesenie Krajský súd v Bratislave v právnej veci žalobcu: D.. T. G., bytom A. 6, XXX XX B. proti žalovanému: Mesto Modra, so sídlom Dukelská 38, 900 01 Modra, o preskúmanie zákonnosti uznesenia žalovaného č. XX/XX/B-X zo dňa 6.12.2011, jednohlasne, takto r o z h o d o l : Krajský súd v Bratislave konanie z a s t a v u j e . Žiaden z účastníkov nemá právo na náhradu trov konania. o d ô v o d n e n i e : Žalobou doručenou na Krajský súd v Bratislave dňa 18.3.2015 sa žalobca domáhal preskúmania zákonnosti uznesenia žalovaného č. 13/12/B-1 zo dňa 6.12.2011. Podľa § 244 ods. 1 OSP v správnom súdnictve preskúmavajú súdy na základe žalôb alebo opravných prostriedkov zákonnosť rozhodnutí a postupov orgánov verejnej správy. Podľa § 250zf ods. 1 OSP ak obecné zastupiteľstvo, mestské zastupiteľstvo, miestne zastupiteľstvo alebo zastupiteľstvo vyššieho územného celku nezruší na základe protestu prokurátora svoje uznesenie, ktoré je v rozpore so zákonom, môže prokurátor podať na súd návrh na zrušenie tohto uznesenia. Podľa § 250zf ods. 2 O.s.p., účastníkmi konania sú obec, mesto, mestská časť alebo vyšší územný celok a prokurátor. Podľa § 26 ods. 7 zák. č. 153/2002 Z.z. o prokuratúre v znení neskorších predpisov ak obec (mestská časť, mesto) nezruší na základe protestu prokurátora uznesenie obecného zastupiteľstva (miestneho zastupiteľstva, mestského zastupiteľstva), môže prokurátor podať na súd návrh podľa osobitného zákona na zrušenie tohto uznesenia.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Konanie o nezákonnosti uznesení zastupiteľstiev orgánov územnej samosprávy patrí do tzv. verejného (správneho) súdnictva. Účelom konania je preskúmanie zákonnosti uznesení obecných zastupiteľstiev, miestnych zastupiteľstiev, mestských zastupiteľstiev alebo uznesení zastupiteľstva vyššieho územného celku. V tomto konaní sa uplatňuje kasačný princíp. Účastníkmi konania sú obec, mesto, mestská časť alebo vyšší územný celok a ten, kto podal návrh na začatie konania. t. j. prokurátor (§ 250zf ods. 2 O.s.p.). Konanie sa začína len na návrh. Procesne oprávneným na podanie návrhu je výlučne prokurátor, ktorého protestu sa nevyhovelo zrušením napadnutého uznesenia zastupiteľstva. Prípustnosť návrhu teda podmieňuje neúspešnosť protestu prokurátora podľa § 22 a nasl. zákona č. 153/2001 Z. z. o prokuratúre. Konanie o proteste prokurátora je osobitným konaním, v ktorom sa rozhoduje, či všeobecne záväzným právnym predpisom vydaným orgánom verejnej správy, opatrením alebo rozhodnutím bol porušený zákon alebo iný všeobecne záväzný právny predpis. Na konanie o proteste prokurátora sa vzťahuje zákon o prokuratúre, a ak nemá inú úpravu, primerane sa naň vzťahujú všeobecné predpisy o správnom konaní. Za neúspech protestu sa považuje to, že obec, mestská časť, mesto alebo vyšší územný celok nezruší na základe protestu prokurátora uznesenie svojho zastupiteľstva. Z uvedeného nesporne vyplýva, že žalobca nie je aktívne procesne legitimovaný na podanie návrhu o zrušenie uznesenia mestského zastupiteľstva, nakoľko na podanie takéhoto návrhu v zmysle § 250zf O.s.p je aktívne procesne legitimovaný iba prokurátor, a to iba v prípade, že nebolo vyhovené jeho protestu. Z tohto hľadiska námietky žalobcu uvedené v odvolaní sú bez právneho významu a preto súd nemal inú možnosť ako konanie zastaviť podľa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https://www.kauzis.sk/judikatura/r/ECLI:SK:KSBA:2016:1015200459.1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