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5S/71/2015 z 25. 4. 2016</w:t>
      </w:r>
    </w:p>
    <w:p>
      <w:r>
        <w:t>Uznesenie Krajského súdu Bratislava z 25. apríla 2016, sp. zn. 5S/71/2015, ECLI:SK:KSBA:2016:1015200487.1</w:t>
      </w:r>
    </w:p>
    <w:p>
      <w:r>
        <w:t>Súd: Krajský súd Bratislava</w:t>
      </w:r>
    </w:p>
    <w:p>
      <w:r>
        <w:t>Spisová značka: 5S/71/2015</w:t>
      </w:r>
    </w:p>
    <w:p>
      <w:r>
        <w:t>ECLI: ECLI:SK:KSBA:2016:1015200487.1</w:t>
      </w:r>
    </w:p>
    <w:p>
      <w:r>
        <w:t>Dátum vydania: 25. 4. 2016</w:t>
      </w:r>
    </w:p>
    <w:p>
      <w:r>
        <w:t>Forma: Uznesenie</w:t>
      </w:r>
    </w:p>
    <w:p>
      <w:r>
        <w:t>Oblasť práva: Správne právo</w:t>
      </w:r>
    </w:p>
    <w:p>
      <w:pPr>
        <w:pStyle w:val="Heading2"/>
      </w:pPr>
      <w:r>
        <w:t>Text rozhodnutia</w:t>
      </w:r>
    </w:p>
    <w:p>
      <w:r>
        <w:t>Súd: Krajský súd Bratislava Spisová značka: 5S/71/2015 Identifikačné číslo súdneho spisu: 1015200487 Dátum vydania rozhodnutia: 26. 04. 2016 Meno a priezvisko sudcu, VSÚ: JUDr. Viera Šebestová ECLI: ECLI:SK:KSBA:2016:1015200487.1 Uznesenie Krajský súd v Bratislave v právnej veci žalobcu: CSC Pharmaceuticals Handels GmbH, so sídlom Gewerbestrasse 18-20, XXXX D., W., zastúpený TaylorWessing e/n/w/c advokáti s.r.o., so sídlom Panenská 6, 811 03 Bratislava, proti žalovanému: Daňový úrad Bratislava, so sídlom Ševčenkova 32, 850 00 Bratislava o preskúmanie zákonnosti rozhodnutia žalovaného č. XXXXXXX/X/XXXXXXX/ XXXX/MikJ zo dňa 02.12.2014, Oznámenie č. XXXXXXX/X/XXXXXX/XXXX/MikJ zo dňa 15.01.2015, č. XXXXXXX/X/XXXXXXX/XXXX/MikJ zo dňa 02.12.2014, V. č. XXXXXXX/X/XXXXXX/XXXX/MikJ zo 15.01.2015, takto r o z h o d o l : Krajský súd v Bratislave konanie z a s t a v u j e . Žiaden z účastníkov n e m á právo na náhradu trov konania. o d ô v o d n e n i e : Žalobou doručenou súdu dňa 24.03.2015 sa žalobca domáhal preskúmania zákonnosti rozhodnutia žalovaného č. XXXXXXX/X/XXXXXXX/XXXX/MikJ zo dňa XX.XX.XXXX, ktorým žalovaný nevyhovel žalobcovej žiadosti č. O ktorou žiadal o vrátenie A. vo výške XX.XXX,XX eur za obdobie od XX.XX.XXXX do XX.XX.XXXX z dôvodu, že žalobca je registrovaný ako platiteľ A. v zmysle zákona č. XXX/XXXX Z.z. a má predelené IČ A. I a uplatnil si nárok na vrátenie A. za obdobie X.. štvrťrok XXXX prostredníctvom podania daňového priznania ako platiteľ A. a táto mu bola vyplatená formou nadmerného odpočtu; rozhodnutia žalovaného č. XXXXXXX/X/XXXXXXX/XXXX/MikJ zo dňa XX.XX.XXXX, ktorým žalovaný nevyhovel žalobcovej žiadosti č. O ktorou žiadal o vrátenie A. vo výške XXX.XXX,XX eur za obdobie od XX.XX.XXXX do XX.XX.XXXX z dôvodu, že žalobca je registrovaný ako platiteľ A. v zmysle zákona č. XXX/XXXX Z.z. a má predelené IČ A. I a uplatnil si nárok na vrátenie A. za obdobie IV. štvrťrok XXXX prostredníctvom podania daňového priznania ako platiteľ A. a táto mu bola vyplatená formou nadmerného odpočtu. U. dňa XX.XX.XXXX doručil daňovému poradcovi žalobcu V. č. XXXXXXX/X/XXXXXX/XXXX/MikJ zo dňa XX.XX.XXXX, ktorým mu žalovaný oznámil, že doručené odvolanie proti rozhodnutiu č. XXXXXXX/ X/XXXXXXX/XXXX/MikJ zo dňa XX.XX.XXXX považuje za nepodané z dôvodu, že podľa ust. § 14 ods. X písm. a/ A. poriadku má daňový subjekt, ktorý je platiteľom A. povinnosť doručovať podania finančnej správe elektronickými prostriedkami podľa § 13 ods. X A. poriadku. U. dňa XX.XX.XXXX doručil daňovému poradcovi žalobcu V. č. XXXXXXX/X/XXXXXX/XXXX/MikJ zo dňa XX.XX.XXXX, ktorým mu žalovaný oznámil, že doručené odvolanie proti rozhodnutiu č. XXXXXXX/ X/XXXXXXX/XXXX/MikJ zo dňa XX.XX.XXXX považuje za nepodané z dôvodu, že podľa ust. § X4 ods. 1 písm. a/ A. poriadku má daňový subjekt, ktorý je platiteľom A. povinnosť doručovať podania finančnej správe elektronickými prostriedkami podľa § 13 ods. X A. poriadku. U. vo vyjadrení k žalobe uviedol, že dňa XX.XX.XXXX žalovaný vydal rozhodnutie č. XXXXXXXX/XXXX, ktorým v zmysle § 76 ods. X A. poriadku zrušil napadnuté rozhodnutie č. č. XXXXXXX/X/XXXXXXX/ XXXX/MikJ zo dňa XX.XX.XXXX na základe rozhodnutia o obnove konania č. XXXXXXXX/XXXX zo dňa XX.XX.XXXX a ktorým žiadosti žalobcu vyhovel čiastočne a sumu vo výške XX.XXX,XX eur uvedenú v žiadosti o vrátenie A. upravil na sumu XX.XXX,XX eur. U. ďalej uvádza, že na základe výsledkov daňovej kontroly na zistenie oprávnenosti nároku na vrátenie nadmerného odpočtu alebo jeho časti za obdobie I. a II. štvrťrok XXXX žalobca podal dňa XX.XX.XXXX dodatočné daňové priznanie za zdaňovacie obdobie IV. štvrťrok XXXX, kde si znížil nadmerný odpočet v sume XXX.XXX,XX eur, ktorý mu bol vrátený dňa XX.XX.XXXX na sumu XX.XXX,XX eur a sumu dane nadmerného odpočtu XXX.XXX,XX eur vrátil späť na účet žalovanému dňa XX.XX.XXXX. N. podaním dodatočného daňového priznania mal žalobca podanú žiadosť o vrátenie A. podľa § 55a - e zákona č. XXX/XXXX Z.z., ktorú žalovaný zamietol. Podaním dodatočného daňového priznania za zdaňovacie obdobie IV. štvrťrok XXXX a vrátení sumy dane nadmerného odpočtu späť na účet žalovaného splnil žalobca podmienky pre obnovu konania a žalovaný nariadil rozhodnutím č. XXXXXXXX/XXXX zo dňa XX.XX.XXXX obnovu konania z dôvodu podľa § 75 ods. X písm. c/ v plnom rozsahu. Podľa § 250 ods. 1 O.s.p., účastníkmi konania pri rozhodovaní súdov o žalobách proti rozhodnutiam a postupom správnych orgánov podľa druhej hlavy piatej časti O.s.p. sú žalobca a žalovaný. Podľa § 250 ods. 4 O.s.p., je pri rozhodovaní správneho orgánu vydaného v správnom konaní žalovaným správny orgán, ktorý rozhodol v poslednom stupni.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R XX/XXXX, ak zanikne rozhodnutie ako predmet súdneho prieskumu počas súdneho konania, v konaní nemožno pokračovať, preto sa konanie pred súdom musí zastaviť. Nakoľko v preskúmavanej veci zanikol predmet súdneho prieskumu a tým, že rozhodnutia žalovaný vydal rozhodnutia o obnove konania č. XXXXXXXXX/XXXX zo dňa XX.XX.XXXX a rozhodnutie č. XXXXXXXX/XXXX zo dňa XX.XX.XXXX súd s poukazom na vyššie citované ustanovenie konanie zastavil. O náhrade trov konania rozhodol súd podľa § 146 ods. 1 písm. c) O.s.p., pretože v prípade zastavenia konania nemá žiaden z účastníkov právo na ich náhradu. Toto rozhodnutie senát Krajského súdu v Bratislave prijal pomerom hlasov 3:0 (§ 3 ods. 9 zák. č. 757/2004 Z.z.). Poučenie: Proti tomuto uzneseniu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https://www.kauzis.sk/judikatura/r/ECLI:SK:KSBA:2016:1015200487.1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