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6S/74/2015 z 21. 4. 2016</w:t>
      </w:r>
    </w:p>
    <w:p>
      <w:r>
        <w:t>Uznesenie Krajského súdu Bratislava z 21. apríla 2016, sp. zn. 6S/74/2015, ECLI:SK:KSBA:2016:1015200488.3</w:t>
      </w:r>
    </w:p>
    <w:p>
      <w:r>
        <w:t>Súd: Krajský súd Bratislava</w:t>
      </w:r>
    </w:p>
    <w:p>
      <w:r>
        <w:t>Spisová značka: 6S/74/2015</w:t>
      </w:r>
    </w:p>
    <w:p>
      <w:r>
        <w:t>ECLI: ECLI:SK:KSBA:2016:1015200488.3</w:t>
      </w:r>
    </w:p>
    <w:p>
      <w:r>
        <w:t>Dátum vydania: 21. 4. 2016</w:t>
      </w:r>
    </w:p>
    <w:p>
      <w:r>
        <w:t>Forma: Uznesenie</w:t>
      </w:r>
    </w:p>
    <w:p>
      <w:r>
        <w:t>Oblasť práva: Správne právo</w:t>
      </w:r>
    </w:p>
    <w:p>
      <w:pPr>
        <w:pStyle w:val="Heading2"/>
      </w:pPr>
      <w:r>
        <w:t>Text rozhodnutia</w:t>
      </w:r>
    </w:p>
    <w:p>
      <w:r>
        <w:t>Súd: Krajský súd Bratislava Spisová značka: 6S/74/2015 Identifikačné číslo súdneho spisu: 1015200488 Dátum vydania rozhodnutia: 22. 04. 2016 Meno a priezvisko sudcu, VSÚ: JUDr. Vlastimil Pavlikovský ECLI: ECLI:SK:KSBA:2016:1015200488.3 Uznesenie Krajský súd v Bratislave v právnej veci žalobcu: T.. X. U., X. L. XX, XXX XX X., proti žalovanému: Okresný úrad Bratislava, odbor výstavby a bytovej politiky, so sídlom Tomášikova 46, 832 05 Bratislava, za účasti: JUDr. Eva Vodová, správkyňa konkurznej podstaty úpadcu (stavebníka) VUIS NOVA, spol. s r.o., IČO: 35 744 251, so sídlom Lamačská 8, 811 04 Bratislava, v konaní o preskúmanie zákonnosti rozhodnutia žalovaného č. OU-BA-OVBP2-2014/22037-kol zo dňa 3.11.2014, jednohlasne, takto r o z h o d o l : Krajský súd v Bratislave konanie z a s t a v u j e . Žiaden z účastníkov n e m á právo na náhradu trov konania. o d ô v o d n e n i e : Krajskému súdu v Bratislave bola dňa 24.3.2015 doručená žaloba (postúpená na základe uznesenia Okresného súdu Bratislava I sp.zn. 2S/10/2014), ktorou sa žalobca domáhal preskúmania zákonnosti rozhodnutia žalovaného č. OU-BA-OVBP2-2014/22037-kol zo dňa 3.11.2014. Uznesením č.k. 6S/74/2015-32 zo dňa 25.1.2016 doručenom žalobcovi dňa 2.2.2016 súd uložil žalobcovi, aby v lehote 15 dní doplnil v dvoch rovnopisoch žalobu zo dňa 15.12.2014 a uviedol: - čoho konkrétne sa domáha voči žalovanému, resp. ktoré časti napadnutého rozhodnutia považuje za nezákonné a preto sa domáha ich súdneho prieskumu - ich riadne odôvodnenie - uviedol, ako bol dotknutý resp. ukrátený na svojich právach vydaním žalobou napadnutého rozhodnutia - správne znenie konečného návrhu (ako navrhuje, aby súd rozhodol - návrh znenia výroku rozsudku, resp. zákonnosť ktorého rozhodnutia žalovaného má byť v súdnom konaní preskúmavaná). Žalobca bol povinný doručiť doplnenú žalobu súdu v dvoch vyhotoveniach, v lehote vyššie uvedenej a zároveň bol povinný si v lehote 15 dní od doručenia uznesenia ustanoviť si advokáta na zastupovanie v konaní v súlade s § 250a O.s.p.. Súd poučil žalobcu, že ak neodstráni vady žaloby, ktorých odstránenie súd nariadil a neustanoví si právneho zástupcu, konanie bude v súlade s ustanovením § 250d ods. 3 zastavené. Žalobca si uznesenie prevzal dňa 2.2.2016, avšak žalobu v súdom určenej lehote nedoplnil a ani si neustanovil právneho zástupcu, napriek tomu, že v správnom súdnictve je zastúpenie advokátom obligatórne. Podľa ustanovenia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neodstránil vady žaloby a neustanovil si advokáta,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https://www.kauzis.sk/judikatura/r/ECLI:SK:KSBA:2016:1015200488.3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