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1S/141/2015 z 8. 6. 2016</w:t>
      </w:r>
    </w:p>
    <w:p>
      <w:r>
        <w:t>Uznesenie Krajského súdu Bratislava z 8. júna 2016, sp. zn. 1S/141/2015, ECLI:SK:KSBA:2016:1015200944.1</w:t>
      </w:r>
    </w:p>
    <w:p>
      <w:r>
        <w:t>Súd: Krajský súd Bratislava</w:t>
      </w:r>
    </w:p>
    <w:p>
      <w:r>
        <w:t>Spisová značka: 1S/141/2015</w:t>
      </w:r>
    </w:p>
    <w:p>
      <w:r>
        <w:t>ECLI: ECLI:SK:KSBA:2016:1015200944.1</w:t>
      </w:r>
    </w:p>
    <w:p>
      <w:r>
        <w:t>Dátum vydania: 8. 6. 2016</w:t>
      </w:r>
    </w:p>
    <w:p>
      <w:r>
        <w:t>Forma: Uznesenie</w:t>
      </w:r>
    </w:p>
    <w:p>
      <w:pPr>
        <w:pStyle w:val="Heading2"/>
      </w:pPr>
      <w:r>
        <w:t>Text rozhodnutia</w:t>
      </w:r>
    </w:p>
    <w:p>
      <w:r>
        <w:t>Súd: Krajský súd Bratislava Spisová značka: 1S/141/2015 Identifikačné číslo súdneho spisu: 1015200944 Dátum vydania rozhodnutia: 09. 06. 2016 Meno a priezvisko sudcu, VSÚ: JUDr. Monika Valašíková PhD. ECLI: ECLI:SK:KSBA:2016:1015200944.1 Uznesenie Krajský súd v Bratislave v právne veci žalobcu: KUWEST s.r.o., Obchodná 39, 811 06 Bratislava, IČO: 46 973 087, proti žalovanému: Okresný úrad Bratislava, Tomášikova 46, 832 05 Bratislava, o preskúmanie zákonnosti rozhodnutia žalovaného č. OU-BA-OOP3-2015/036162 zo dňa 20.05.2015, takto r o z h o d o l : Krajský súd v Bratislave konanie z a s t a v u j e . Žiaden z účastníkov nemá právo na náhradu trov konania. o d ô v o d n e n i e : Žalobou osobne podanou tunajšiemu súdu dňa 11.06.2015, sa žalobca domáhal preskúmania zákonnosti rozhodnutia žalovaného č. OU-BA-OOP3-2015/036162 zo dňa 20.05.2015, ktorým ten zamietol odvolanie žalobcu a potvrdil rozhodnutie Okresného úradu Malacky, odboru starostlivosti o životné prostredie č. OU-MA-OSZP-2015/000369/19/MAJ zo dňa 23.01.2015 o povolení na vybudovanie vodnej stavby podľa § 26 ods. 1 vodného zákona a podľa § 66 stavebného zákona na stavbu ,,Marianka - vodovod - Borinská ulica“, parc. č. XXX/X, XXX/X a XXX/XX v k.ú. G., pre stavebníka: Obec Marianka, Školská 32, 900 33 Marianka. Vzhľadom na to, že žalobca spolu so žalobou plnú moc pre advokáta súdu nedoručil, postupoval tunajší súd podľa § 250a O.s.p. tak, že žalobcu výzvou zo dňa 22.02.2016 vyzval, aby v lehote do 15 dní odo dňa doručenia, pod následkom zastavenia konania, doložil do súdneho spisu originál, alebo overenú fotokópiu plnomocenstva, udeleného advokátovi na jeho zastupovanie v tomto konaní. Žalobca si výzvu súdu neprevzal a nedoručená zásielka bola súdu vrátená dňa 04.03.2016. Podľa § 246c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48 ods. 2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Žalobca aj napriek poučeniu o právnych následkoch plnú moc pre advokáta súdu ku dňu vydania tohto rozhodnutia nedoručil.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v tom, že ak má účastník v správnom súdnictve postavenie žalobcu, musí byť zastúpený advokátom, pokiaľ nemá právnické vzdelanie. Povinné právne zastúpenie vyplýva z povahy správneho súdnictva, keďže sa v ňom preskúmava zákonnosť rozhodnutí a postupov orgánov verejnej správy a riešia sa prevažne právne otázky.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https://www.kauzis.sk/judikatura/r/ECLI:SK:KSBA:2016:1015200944.1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