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6S/154/2015 z 30. 6. 2016</w:t>
      </w:r>
    </w:p>
    <w:p>
      <w:r>
        <w:t>Uznesenie Krajského súdu Bratislava z 30. júna 2016, sp. zn. 6S/154/2015, ECLI:SK:KSBA:2016:1015201058.2</w:t>
      </w:r>
    </w:p>
    <w:p>
      <w:r>
        <w:t>Súd: Krajský súd Bratislava</w:t>
      </w:r>
    </w:p>
    <w:p>
      <w:r>
        <w:t>Spisová značka: 6S/154/2015</w:t>
      </w:r>
    </w:p>
    <w:p>
      <w:r>
        <w:t>ECLI: ECLI:SK:KSBA:2016:1015201058.2</w:t>
      </w:r>
    </w:p>
    <w:p>
      <w:r>
        <w:t>Dátum vydania: 30. 6. 2016</w:t>
      </w:r>
    </w:p>
    <w:p>
      <w:r>
        <w:t>Forma: Uznesenie</w:t>
      </w:r>
    </w:p>
    <w:p>
      <w:pPr>
        <w:pStyle w:val="Heading2"/>
      </w:pPr>
      <w:r>
        <w:t>Text rozhodnutia</w:t>
      </w:r>
    </w:p>
    <w:p>
      <w:r>
        <w:t>Súd: Krajský súd Bratislava Spisová značka: 6S/154/2015 Identifikačné číslo súdneho spisu: 1015201058 Dátum vydania rozhodnutia: 01. 07. 2016 Meno a priezvisko sudcu, VSÚ: JUDr. Vlastimil Pavlikovský ECLI: ECLI:SK:KSBA:2016:1015201058.2 Uznesenie Krajský súd v Bratislave v právnej veci žalobcu: KLIMEX STONE SLOVAKIA, s.r.o., so sídlom Na Hrebienku 30, 811 02 Bratislava, proti žalovanému: Finančné riaditeľstvo Slovenskej republiky, so sídlom Lazovná 63, 974 01 Banská Bystrica, o preskúmanie zákonnosti žalovaného č. 1100302/1/165655/2015/5060 zo dňa 20.4.2015, jednohlasne, takto r o z h o d o l : Krajský súd v Bratislave žalobu o d m i e t a . Žiaden z účastníkov konania n e m á právo na náhradu trov konania. o d ô v o d n e n i e : Žalobou doručenou Krajskému súdu v Bratislave dňa 29.6.2015 sa žalobca domáhal preskúmania zákonnosti rozhodnutia žalovaného č. 1100302/1/165655/2015/5060 zo dňa 20.4.2015, ktorým žalovaný potvrdil rozhodnutie správneho orgánu prvého stupňa č. 9104407/5/40392/2015/MočL zo dňa 9.1.2015, ktorým správca dane vyrubil žalobcovi rozdiel dane z pridanej hodnoty za zdaňovacie obdobie december 2009 v sume XXX.XXX,XX €.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V danom prípade žalobca v podanej žalobe uviedol, že je zastúpený advokátskou kanceláriou Bugala - Ďurček, s.r.o., avšak plnomocenstvo na zastupovanie žalobcu v tomto konaní nebolo predložené. Z toho titulu krajský súd dňa 13.4.2016, 2.5.2016 mailom žiadal žalobcu, aby predložil originál plnomocenstva. Písomnou výzvou č.k. 6S/154/2015-50 zo dňa 5.5.2016 krajský súd opätovne žiadal žalobcu, aby v lehote 15 dní odo dňa doručenia výzvy zaslal súdu plnomocenstvo na zastupovanie v konaní. Súd zasielal výzvu na adresu sídla uvedeného v žalobe - Na Hrebienku 30. Zásielka sa vrátila súdu s dodatkom adresát neznámy. Po lustrácii žalobcu v Obchodnom registri krajský súd zistil, že sídlo žalobcu je Na Hrebienku 30, 811 02 Bratislava.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ods.1 písm. f) SSP, správny súd uznesením odmietne žalobu, ak žalobca nebol pri jej podaní zastúpený podľa § 49 ods. 1 alebo § 50. Nakoľko žalobca nedoložil originál plnomocenstva na zastupovanie v konaní riadne a včas, pričom bol niekoľkokrát na doloženie plnomocenstva vyzvaný, súd rozhodol v zmysle § 98 ods. písm. f) SSP tak, že žalobu odmietol, nakoľko žalobca nepreukázal, že by bol v konaní zastúpený advokátom v zmysle § 49 ods. 1 SSP už v čase podania žaloby na súd, t.j. dňa 29.6.2015.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https://www.kauzis.sk/judikatura/r/ECLI:SK:KSBA:2016:1015201058.2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