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6S/160/2015 z 6. 12. 2016</w:t>
      </w:r>
    </w:p>
    <w:p>
      <w:r>
        <w:t>Uznesenie Krajského súdu Bratislava z 6. decembra 2016, sp. zn. 6S/160/2015, ECLI:SK:KSBA:2016:1015201091.2</w:t>
      </w:r>
    </w:p>
    <w:p>
      <w:r>
        <w:t>Súd: Krajský súd Bratislava</w:t>
      </w:r>
    </w:p>
    <w:p>
      <w:r>
        <w:t>Spisová značka: 6S/160/2015</w:t>
      </w:r>
    </w:p>
    <w:p>
      <w:r>
        <w:t>ECLI: ECLI:SK:KSBA:2016:1015201091.2</w:t>
      </w:r>
    </w:p>
    <w:p>
      <w:r>
        <w:t>Dátum vydania: 6. 12. 2016</w:t>
      </w:r>
    </w:p>
    <w:p>
      <w:r>
        <w:t>Forma: Uznesenie</w:t>
      </w:r>
    </w:p>
    <w:p>
      <w:pPr>
        <w:pStyle w:val="Heading2"/>
      </w:pPr>
      <w:r>
        <w:t>Text rozhodnutia</w:t>
      </w:r>
    </w:p>
    <w:p>
      <w:r>
        <w:t>Súd: Krajský súd Bratislava Spisová značka: 6S/160/2015 Identifikačné číslo súdneho spisu: 1015201091 Dátum vydania rozhodnutia: 07. 12. 2016 Meno a priezvisko sudcu, VSÚ: JUDr. Vlastimil Pavlikovský ECLI: ECLI:SK:KSBA:2016:1015201091.2 Uznesenie Krajský súd v Bratislave v právnej veci žalobcu: MINERÁLNE VODY, a.s., so sídlom Slovenská 9, 081 86 Prešov, IČO: 31 711 464, zastúpený: JUDr. Juraj Hatvany, advokát, so sídlom Gorkého 5, Bratislava, proti žalovanému: 1. Ministerstvo práce, sociálnych vecí a rodiny Slovenskej republiky, Špitálska 4,6,8, 816 43 Bratislava IČO: 00 681 156, 2. Implementačná agentúra Ministerstva práce, sociálnych vecí a rodiny Slovenskej republiky, Špitálska 6, 814 55 Bratislava IČO: 30 854 687, o preskúmanie zákonnosti Správy o zistenej nezrovnalosti N21500703/S01 zo dňa 29.04.2015 jednohlasne, takto r o z h o d o l : Krajský súd v Bratislave žalobu o d m i e t a. Žiaden z účastníkov n e m á právo na náhradu trov konania. o d ô v o d n e n i e : 1. 1. Žalobou doručenou Krajskému súdu v Bratislave dňa 03.07.2015 sa žalobca domáhal zrušenia rozhodnutia žalovaného, a to Správy o zistenej nezrovnalosti č. N21500703/S01 zo dňa 29.04.2015 (ďalej len Správa) a jeho vrátenia na ďalšie konanie, preskúmanie postupu správneho orgánu a priznanie práva na náhradu trov konania. Spolu s podaním žaloby vo veci samej žiadal priznať odklad vykonateľnosti napadnutého rozhodnutia. 2. Podanie žaloby žalobca odôvodnil tým, že ako prijímateľ uzatvoril s poskytovateľom - Ministerstvom práce, sociálnych vecí a rodiny Slovenskej republiky, v zastúpení Implementačnou agentúrou Ministerstva práce, sociálnych vecí a rodiny Slovenskej republiky (ďalej len Implementačná agentúra) Zmluvu o poskytnutí nenávratného finančného príspevku zo dňa 09.06.2010 (ďalej len Zmluva) a bol mu schválený nenávratný finančný príspevok na realizáciu projektu „Rozvoj pracovného potenciálu, adaptability zamestnancov na základe ich vzdelávania“. V rámci realizácie dotknutého projektu bolo Implementačnou agentúrou vykonané spätné overovanie výdavkov a boli identifikované nové nedostatky v jednotlivých žiadostiach o platby vyplývajúce z priložených záznamov z administratívnej kontroly. Vzhľadom k uvedenému bolo zo strany Implementačnej agentúry konštatované krátenie výdavkov Projektu vo výške XXX XXX,XX Eur a požadovala od žalobcu ich vrátenie. Napadnutým rozhodnutím (Správa), ktorého preskúmania zákonnosti sa touto žalobou žalobca domáha bol ukrátený na svojich právach, nakoľko mu ukladajú povinnosť vrátiť časť poskytnutého nenávratného finančného príspevku, čím neoprávnene zasiahli do jeho nadobudnutých práv. Napadnuté rozhodnutie pokladá za nezákonné ako aj postup žalovaného pred jeho vydaním. Považuje ho za nepreskúmateľné pre nezrozumiteľnosť a nedostatok dôvodov, vychádzajúce z nesprávneho právneho posúdenia veci a nedostatočne zisteného skutkového stavu a má za to, že nespĺňa zákonné náležitosti. Uviedol, že napadnuté rozhodnutie ukracuje žalobcu na jeho právach a je spôsobilé súdneho prieskumu. 2. 3. Žalovaný vo svojom písomnom vyjadrení doručenom súdu dňa 16.09.2015 navrhol konanie zastaviť, nakoľko Správa nemôže byť predmetom preskúmavania súdom. 4. Poukázal na to, že žalovaný nekonal ako správny orgán a pri vystavení napadnutého rozhodnutia konal ako zmluvná strana v zmysle uzatvorenej Zmluvy a v jeho prípade sa nejedná o rozhodnutie správneho orgánu. Napadnuté rozhodnutie nemá povahu rozhodnutia v správnom konaní, ktoré zakladá, mení alebo zrušuje oprávnenia a povinnosti osôb alebo ktorým môžu byť práva, právom chránené záujmy a povinnosti osôb priamo dotknuté, nakoľko nie je konečným ani záväzným riešením nezrovnalosti, jedná sa iba o úkony predbežného charakteru, nezakladajú sa ním pre žalobcu žiadne práva ani povinnosti. Uviedol, že správne konanie a rozhodnutie môže nasledovať až keď žalobca nevráti finančné prostriedky na základe žiadosti o vrátenie finančných prostriedkov a on ako správny orgán bude konať až v správnom konaní pri rozhodovaní o vrátení poskytnutého príspevku podľa zákona č. 528/2008 Z. z. o pomoci a podpore poskytovanej z fondov Európskeho spoločenstva v znení neskorších predpisov (ďalej len zákon č. 528/2008 Z. z.), ktoré konanie sa však v tomto štádiu ešte nezačalo. Správa nie je rozhodnutím, nakoľko rozhodnutie môže byť vydané až v správnom konaní pred príslušnou správou finančnej kontroly, ktorá môže rozhodnúť o povinnosti žalobcu ako prijímateľa vrátiť finančné prostriedky v lehote určenej rozhodnutím. Predmetnú žalobu pokladá za predčasnú, keďže ku dňu jej podania neexistuje konečné a právoplatné rozhodnutie o vrátení finančných prostriedkov, ktoré by bolo spôsobilé zasiahnuť do subjektívnych práv žalobcu. 5. Napadnutou Správou nebol žalobca zaviazaný s konečnou platnosťou k vráteniu finančných prostriedkov. Správa nie je autoritatívnym výrokom o povinnosti žalobcu, nie je rozhodnutím, preto nemôže byť ani exekučným titulom, na základe ktorého by sa vymáhala povinnosť od žalobcu. Napadnuté rozhodnutie nemá priamy dopad na práva a právom chránené záujmy žalobcu a preto nie je spôsobilé byť predmetom súdneho prieskumu. Žalobca nemusí záver uvedený v Správe akceptovať a žalovaný ako riadiaci orgán nemôže mocensky vynucovať uhradenie finančných prostriedkov len na základe Správy. 3. 6. Krajský súd v Bratislave ako správny súd vecne a miestne príslušný na konanie vo veci (§ 10, § 11 ods. 1 SSP) preskúmal napadnuté správne akty v rozsahu dôvodov uvedených v žalobe. 7. Podľa § 2 ods. 1 SSP v správnom súdnictve poskytuje správny súd ochranu právam alebo právom chráneným záujmom fyzickej osoby a právnickej osoby v oblasti verejnej správy a rozhoduje v ďalších veciach ustanovených týmto zákonom. 8.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7 písm. e) SSP, správne súdy nepreskúmavajú rozhodnutia orgánov verejnej správy a opatrenia orgánov verejnej správy predbežnej, procesnej alebo poriadkovej povahy, ak nemohli mať za následok ujmu na subjektívnych právach účastníka konania.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Podľa § 14 ods. 18 zákona č. 528/2008 Z. z. rozhodnutia vydané v konaní podľa tejto časti zákona nie sú preskúmateľné súdom. 16. Podľa § 27a ods. 1 zákona č. 528/2008 Z. z., ak riadiaci orgán zistí porušenie pravidiel a postupov verejného obstarávania, môže vyzvať prijímateľa na vrátenie poskytnutého príspevku alebo jeho časti na predmet zákazky. 17. Podľa § 27a ods. 2 zákona č. 528/2008 Z. z., ak prijímateľ nevráti príspevok alebo jeho časť na základe výzvy podľa odseku 1 &lt;., riadiaci orgán oznámi podnet orgánu podľa osobitného predpisu. 66a) 66a) zákon č. 25/2006 Z.z. o verejnom obstarávaní 18. Podľa § 28 ods. 8 zákona č. 528/2008 Z. z., ak riadiaci orgán zistí nesplnenie povinnosti prijímateľa vrátiť príspevok alebo jeho časť a nevykoná sa vzájomné započítanie pohľadávok z príspevku alebo jeho časti, vyzve prijímateľa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na základe výzvy podľa prvej vety alebo neuzavrie s riadiacim orgánom dohodu o splátkach podľa § 28a &lt;., alebo ak riadiaci orgán nepostupuje podľa § 27a ods. 2 &lt;. Občiansky súdny poriadok v znení neskorších predpisov, § 31 ods. 10 zákona č. 523/2004 Z.z. &lt;. v znení neskorších predpisov.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22. Krajský súd v Bratislave z obsahu administratívneho spisu zistil, že došlo k uzatvoreniu Zmluvy o nenávratnom finančnom príspevku medzi Ministerstvom práce, sociálnych vecí a rodiny prostredníctvom Implementačnej agentúry a žalobcom na projekt s názvom „Rozvoj pracovného potenciálu, adaptability zamestnancov na základe ich vzdelávania“ a následne zistil kontrolný orgán nezrovnalosti pri čerpaní finančných prostriedkov, boli identifikované nové nedostatky v jednotlivých žiadostiach o platby. 23. Žalobcovi bola doručená Správa o zistení nezrovnalosti č. N21500703/S01 zo dňa 29.04.2015, ktorá je predmetom súdneho prieskumu v zmysle podanej žaloby. Predtým ako súd podrobil prejednávanú vec meritórnemu prieskumu, zisťoval, či v danom prípade je vôbec daná právomoc súdu na konanie a rozhodovanie vo veci. 24.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25. Podľa názoru súdu administratívnu kontrolu spätného overovania výdavkov po uzavretí Zmluvy nemožno považovať za rozhodovací proces vo verejnej správe a výsledné materiály z vykonanej kontroly za rozhodnutia vydané v takomto konaní, keďže kontrolou sa len zisťuje súlad postupu kontrolovaného a súlad oprávnenosti použitia výdavkov so Zmluvou. 26. Súd má za to, že výsledné materiály z vykonanej kontroly (Správu o zistenej nezrovnalosti) a postup pri ich vypracovaní nepodliehajú súdnemu prieskumu v rámci úpravy správneho súdnictva, keďže nie sú rozhodnutím správneho orgánu v zmysle SSP. Kontrola oprávnenosti výdavkov predstavuje len jednu z dohľadových kompetencií žalovaného. 27.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28.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29.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32.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33. Implementačná agentúra Ministerstva práce, sociálnych vecí a rodiny Slovenskej republiky vo svojom podaní zo dňa 14. 8. 2015, doručenou súdu dňa 18.08.2015 namietla svoju procesnú legitimáciu. Uviedla, že výzvou súdu zo dňa 17. 7. 2015 bola označená v konaní ako žalovaný v druhom rade. S takouto identifikáciou svojho postavenia v konaní nesúhlasí. Uvádza, že takéto označenie sa nezhoduje ani s označením účastníkov konania samotným žalobcom. Ďalej uviedla, že svoju činnosť vykonáva v rámci právomocí, ktoré jej boli zverené splnomocnením sprostredkovateľského orgánu pod Riadiacim orgánom na plnenie úloh Riadiaceho orgánu zo dňa 1. 4. 2014 v znení Dodatku číslo 1. Za účelom zamedzenia situácie, kedy by Krajský súd v Bratislave bol nútený konštatovať nedostatok pasívnej legitimácie na strane žalovaného v druhom rade, sa stotožňuje s postupom žalobcu, keď ako žalovaného uviedol Ministerstvo práce, sociálnych vecí a rodiny Slovenskej republiky. Navrhla súdu, aby ďalej nepostupoval v predmetnej veci voči nej ako voči žalovanému v druhom rade. Ďalej navrhla, aby Krajský súd v Bratislave zastavil konanie proti žalovanému v druhom rade. 34. K uvedenému súd uvádza, že okruh účastníkov konania vymedzil samotný žalobca svojou žalobou tak, že za žalovaného označil Ministerstvo práce, sociálnych vecí a rodiny Slovenskej republiky. Implementačnou agentúru označil iba ako zástupcu žalovaného. Súd v rámci konania nevydal žiadne rozhodnutie, ktorým by Implementačnú agentúrou pribral do konania ako žalovaného. Implementačnú agentúru súd považuje za zástupcu žalovaného, tak ako bol označený v žalobe. Z uvedeného dôvodu sa súd návrhom na zastavenie konania voči žalovanému v druhom rade nezaoberal.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https://www.kauzis.sk/judikatura/r/ECLI:SK:KSBA:2016:1015201091.2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