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9Sp/129/2015 z 14. 1. 2016</w:t>
      </w:r>
    </w:p>
    <w:p>
      <w:r>
        <w:t>Opravné uznesenie Krajského súdu Bratislava z 14. januára 2016, sp. zn. 9Sp/129/2015, ECLI:SK:KSBA:2016:1015201969.2</w:t>
      </w:r>
    </w:p>
    <w:p>
      <w:r>
        <w:t>Súd: Krajský súd Bratislava</w:t>
      </w:r>
    </w:p>
    <w:p>
      <w:r>
        <w:t>Spisová značka: 9Sp/129/2015</w:t>
      </w:r>
    </w:p>
    <w:p>
      <w:r>
        <w:t>ECLI: ECLI:SK:KSBA:2016:1015201969.2</w:t>
      </w:r>
    </w:p>
    <w:p>
      <w:r>
        <w:t>Dátum vydania: 14. 1.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9Sp/129/2015 Identifikačné číslo súdneho spisu: 1015201969 Dátum vydania rozhodnutia: 15. 01. 2016 Meno a priezvisko sudcu, VSÚ: JUDr. Beata Jurgošová ECLI: ECLI:SK:KSBA:2016:1015201969.2</w:t>
      </w:r>
    </w:p>
    <w:p>
      <w:r>
        <w:t>Opravné uznesenie Krajský súd v Bratislave v právnej veci navrhovateľa: pána W. Y. M., narodeného XX.X.XXXX, štátneho príslušníka Sýrskej arabskej republiky, v krajine pôvodu bytom T., Y., na Slovensku naposledy s pobytom v Útvare policajného zaistenia pre cudzincov Medveďov, aktuálne na neznámom mieste, zastúpeného pani Mgr. Jarmilou Vargovou, advokátkou so sídlom pracoviska na Brečtanovej 21, Bratislava, proti odporcovi: Oddelenie cudzineckej polície policajného zboru Trenčín so sídlom Jilemnického 2, Trenčín v konaní o opravnom prostriedku navrhovateľa zo dňa 4.11.2015 proti rozhodnutiu odporcu PPZ-HCP- BB8-190-014/2015-AV zo dňa 24.10.2015 takto</w:t>
      </w:r>
    </w:p>
    <w:p>
      <w:r>
        <w:t>r o z h o d o l :</w:t>
      </w:r>
    </w:p>
    <w:p>
      <w:r>
        <w:t>Krajský súd v Bratislave o p r a v u j e výrok písomne vyhotoveného rozsudku č.k.: 9Sp/129/2015-34 zo 7.12.2015 znejúci: „Krajský súd v Bratislave napadnuté rozhodnutie odporcu PPZ-HCP- BB8-190-014/2014-AV zo dňa 24.10.2015 potvrdzuje.“ tak, že tento výrok správne znie: “Krajský súd v Bratislave napadnuté rozhodnutie odporcu PPZ-HCP-BB8-190-014/2015-AV zo dňa 24.10.2015 potvrdzuje.“</w:t>
      </w:r>
    </w:p>
    <w:p>
      <w:r>
        <w:t>o d ô v o d n e n i e :</w:t>
      </w:r>
    </w:p>
    <w:p>
      <w:r>
        <w:t>Krajský súd v Bratislave vo vyššie označenej prejednávanej veci dňa 7.12.2015 vyhlásil rozsudok č.k.: 9Sp/129/2015-34 tohto znenia: „Krajský súd v Bratislave napadnuté rozhodnutie odporcu PPZ-HCP- BB8-190-014/2015-AV zo dňa 24.10.2015 potvrdzuje.“. Pri vypracovaní písomného vyhotovenia tohto rozsudku došlo ku chybe v písaní, keď výrok vyhláseného rozsudku (v jeho písomnom vyhotovení) znel: „Krajský súd v Bratislave napadnuté rozhodnutie odporcu PPZ-HCP-BB8-190-014/2014-AV zo dňa 24.10.2015 potvrdzuje.“. Tak z obsahu zápisnice o pojednávaní, ako aj z úvodnej časti písomného vyhotovenia predmetného rozsudku je zrejmé, že správne označenie potvrdeného rozhodnutia odporcu má byť „PPZ-HCP-BB8-190-014/2015-AV zo dňa 24.10.2015“ a nie „PPZ-HCP-BB8-190-014/2014- AV zo dňa 24.10.2015“. Z uvedeného je zrejmé, že k tejto chybe písomného vyhotovenia výroku vyhláseného rozsudku došlo zrejmou chybou v písaní.</w:t>
      </w:r>
    </w:p>
    <w:p>
      <w:r>
        <w:t>Podľa ust. § 164 veta prvá Občianskeho súdneho poriadku súd kedykoľvek aj bez návrhu opraví v rozsudku chyby v písaní a počítaní, ako aj iné zrejmé nesprávnosti. Pretože v danom prípade došlo ku chybe v písaní pri vypracovaní písomného vyhotovenia predmetného rozsudku, rozhodol súd s poukazom na citované ustanovenie Občianskeho súdneho poriadku tak, ako to je uvedené vo výrokovej časti tohto uznesenia.</w:t>
      </w:r>
    </w:p>
    <w:p>
      <w:r>
        <w:t>Poučenie:</w:t>
      </w:r>
    </w:p>
    <w:p>
      <w:r>
        <w:t>Proti tomuto uzneseniu možno podať odvolanie v lehote 15 dní od jeho doručenia na Najvyšší súd Slovenskej republiky prostredníctvom tunajšieho súdu, písomne.</w:t>
      </w:r>
    </w:p>
    <w:p>
      <w:r>
        <w:t>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</w:t>
      </w:r>
    </w:p>
    <w:p>
      <w:r>
        <w:t>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https://www.kauzis.sk/judikatura/r/ECLI:SK:KSBA:2016:1015201969.2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