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4Sp/135/2015 z 26. 1. 2016</w:t>
      </w:r>
    </w:p>
    <w:p>
      <w:r>
        <w:t>Uznesenie Krajského súdu Bratislava z 26. januára 2016, sp. zn. 4Sp/135/2015, ECLI:SK:KSBA:2016:1015202001.1</w:t>
      </w:r>
    </w:p>
    <w:p>
      <w:r>
        <w:t>Súd: Krajský súd Bratislava</w:t>
      </w:r>
    </w:p>
    <w:p>
      <w:r>
        <w:t>Spisová značka: 4Sp/135/2015</w:t>
      </w:r>
    </w:p>
    <w:p>
      <w:r>
        <w:t>ECLI: ECLI:SK:KSBA:2016:1015202001.1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4Sp/135/2015 Identifikačné číslo súdneho spisu: 1015202001 Dátum vydania rozhodnutia: 27. 01. 2016 Meno a priezvisko sudcu, VSÚ: JUDr. Ľubomír Šramko ECLI: ECLI:SK:KSBA:2016:1015202001.1</w:t>
      </w:r>
    </w:p>
    <w:p>
      <w:r>
        <w:t>Uznesenie Krajský súd v Bratislave v právnej veci navrhovateľky: G. K. Y., narodenej XX.X.XXXX, trvale bytom Š. J. XXX proti odporcovi: Centrum právnej pomoci so sídlom Námestie slobody 12, Bratislava v konaní o opravnom prostriedku navrhovateľky doručeného odporcovi 25.11.20015 proti rozhodnutiu odporcu Sp.zn.: 2947/2015-KaBa (1N 4027/2012), ČRZ: 68369/2015 takto</w:t>
      </w:r>
    </w:p>
    <w:p>
      <w:r>
        <w:t>r o z h o d o l :</w:t>
      </w:r>
    </w:p>
    <w:p>
      <w:r>
        <w:t>Krajský súd v Bratislave postupuje vec vedenú pod sp. zn. 4Sp/135/2015 miestne príslušnému Krajskému súdu v Banskej Bystrici.</w:t>
      </w:r>
    </w:p>
    <w:p>
      <w:r>
        <w:t>o d ô v o d n e n i e :</w:t>
      </w:r>
    </w:p>
    <w:p>
      <w:r>
        <w:t>Dňa 1.12.2015 bol konajúcemu Krajskému súdu v Bratislave (ďalej len“ súd“) prostredníctvom odporcu doručený návrh - opravný prostriedok navrhovateľky, ktorým sa domáhala zrušenia napadnutého rozhodnutia odporcu Sp.zn.: 2947/2015-KaBa (1N 4027/2012), ČRZ: 68369/2015 z 3.11.2015. Na podanom návrhu navrhovateľka uviedla ako adresu svojho pobytu: „E. XXX, XXX XX Ž.“. K návrhu navrhovateľka pripojila kópiu napadnutého rozhodnutia, v ktorom je ako adresa jej pobytu uvedené: „Ž. XXX, XXX XX Ž.“. Pretože z týchto údajov nebolo známe presné miesto pobytu navrhovateľky, súd vykonal lustráciu pobytu navrhovateľky v Registri obyvateľov. Ako to je zrejmé z vykonanej lustrácie (č.l. 16. súdneho spisu), navrhovateľka má od 9.1.2015 trvalý pobyt v obci Š. J. XXX, okres Banská Štiavnica.</w:t>
      </w:r>
    </w:p>
    <w:p>
      <w:r>
        <w:t>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</w:t>
      </w:r>
    </w:p>
    <w:p>
      <w:r>
        <w:t>Podľa ust. § 250l ods.1 O.s.p. podľa ustanovení tejto hlavy sa postupuje v prípadoch, v ktorých zákon zveruje súdom rozhodovanie o opravných prostriedkoch proti neprávoplatným rozhodnutiam správnych orgánov.</w:t>
      </w:r>
    </w:p>
    <w:p>
      <w:r>
        <w:t>Podľa ust. ods. 2 citovaného zákonného ustanovenia pokiaľ v tejto hlave nie je ustanovené inak, použije sa primerane ustanovenie druhej hlavy s výnimkou § 250 a.</w:t>
      </w:r>
    </w:p>
    <w:p>
      <w:r>
        <w:t>Podľa ust. § 246 ods. 1 O.s.p. na preskúmavanie rozhodnutí a postupov sú vecne príslušné krajské súdy, ak zákon neustanovuje inak.</w:t>
      </w:r>
    </w:p>
    <w:p>
      <w:r>
        <w:t>Podľa ust. § 246a ods.2 O.s.p. v konaní podľa tretej hlavy tejto časti je miestne príslušný všeobecný súd navrhovateľa alebo krajský súd, v obvode ktorého je tento súd.</w:t>
      </w:r>
    </w:p>
    <w:p>
      <w:r>
        <w:t>Podľa ust § 85 ods. 1 O.s.p. všeobecným súdom občana je súd, v obvode ktorého má občan bydlisko, a ak nemá bydlisko, súd, v obvode ktorého sa zdržuje.</w:t>
      </w:r>
    </w:p>
    <w:p>
      <w:r>
        <w:t>Podľa ust. § 14c písm. b)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</w:t>
      </w:r>
    </w:p>
    <w:p>
      <w:r>
        <w:t>Podľa ust. § 250d ods.2 O.s.p. ak predseda senátu zistí, že súd nie je vecne alebo miestne príslušný, postúpi vec uznesením príslušnému súdu.</w:t>
      </w:r>
    </w:p>
    <w:p>
      <w:r>
        <w:t>Ako to je zrejmé z vyššie uvedeného, navrhovateľka má trvalé bydlisko v Štiavnických Baniach XXX, teda jej všeobecným súdom je Okresný súd Žiar nad Hronom, ktorý sa nachádza v obvode Krajského súdu v Banskej Bystrici.</w:t>
      </w:r>
    </w:p>
    <w:p>
      <w:r>
        <w:t>S poukazom na vyššie citované zákonné ustanovenia súd skúmal svoju miestnu príslušnosť na konanie. Z vykonaného šetrenia súd zistil, ako to bolo vyššie uvedené, že navrhovateľka má bydlisko v obci Štiavnické Bane, teda jej všeobecným súdom je Okresný súd Žiar nad Hronom, pričom tento súd je v obvode Krajského súdu v Banskej Bystrici. Nakoľko predmetom súdneho konania je preskúmanie rozhodnutia odporcu podľa § 250l a nasl. O.s.p. (agenda právnej pomoci v materiálnej núdzi), súd dospel k názoru, že na prejednanie nie je miestne príslušný a že na jej prejednanie je miestne príslušný Krajský súd v Banskej Bystrici.</w:t>
      </w:r>
    </w:p>
    <w:p>
      <w:r>
        <w:t>Preto súd rozhodol tak, ako to je uvedené vo výrokovej časti tohto uznesenia.</w:t>
      </w:r>
    </w:p>
    <w:p>
      <w:r>
        <w:t>Po právoplatnosti tohto uznesenia bude spis zaslaný miestne príslušnému Krajskému súdu v Banskej Bystrici, ktorý vec prejedná a rozhodne v jej merite.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https://www.kauzis.sk/judikatura/r/ECLI:SK:KSBA:2016:1015202001.1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