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5S/333/2015 z 26. 12. 2016</w:t>
      </w:r>
    </w:p>
    <w:p>
      <w:r>
        <w:t>Uznesenie Krajského súdu Bratislava z 26. decembra 2016, sp. zn. 5S/333/2015, ECLI:SK:KSBA:2016:1015202174.1</w:t>
      </w:r>
    </w:p>
    <w:p>
      <w:r>
        <w:t>Súd: Krajský súd Bratislava</w:t>
      </w:r>
    </w:p>
    <w:p>
      <w:r>
        <w:t>Spisová značka: 5S/333/2015</w:t>
      </w:r>
    </w:p>
    <w:p>
      <w:r>
        <w:t>ECLI: ECLI:SK:KSBA:2016:1015202174.1</w:t>
      </w:r>
    </w:p>
    <w:p>
      <w:r>
        <w:t>Dátum vydania: 26. 12. 2016</w:t>
      </w:r>
    </w:p>
    <w:p>
      <w:r>
        <w:t>Forma: Uznesenie</w:t>
      </w:r>
    </w:p>
    <w:p>
      <w:pPr>
        <w:pStyle w:val="Heading2"/>
      </w:pPr>
      <w:r>
        <w:t>Text rozhodnutia</w:t>
      </w:r>
    </w:p>
    <w:p>
      <w:r>
        <w:t>Súd: Krajský súd Bratislava Spisová značka: 5S/333/2015 Identifikačné číslo súdneho spisu: 1015202174 Dátum vydania rozhodnutia: 27. 12. 2016 Meno a priezvisko sudcu, VSÚ: JUDr. Viera Šebestová ECLI: ECLI:SK:KSBA:2016:1015202174.1 Uznesenie Krajský súd v Bratislave v právnej veci žalobcu: Hutní montáže, a.s., so sídlom Ruská 1162/60, 703 83 Ostrava - Vítkovice, Česká republika, IČ: 15504140, Hutní montáže, a.s. - organizačná zložka zahraničnej právnickej osoby, so sídlom Komárnicka 2, 4, 831 04 Bratislava, IČO: 30 808 430, zastúpený: JAVOR - TOKÁR advokátska kancelária, s.r.o., so sídlom Stará Vajnorská cesta 37, 831 04 Bratislava, proti žalovanému: Finančné riaditeľstvo Slovenskej republiky, Lazovná 63, 974 01 Banská Bystrica, o preskúmanie zákonnosti rozhodnutia žalovaného č. 21210816/2015 zo dňa 10.11.2015, o odkladný účinok, takto r o z h o d o l : Krajský súd v Bratislave návrhu žalobcu o odkladný účinok rozhodnutia žalovaného 21210816/2015 zo dňa 10.11.2015 z a m i e t a. o d ô v o d n e n i e : Žalobca sa žalobou doručenou tunajšiemu súdu dňa 28.12.2015 domáhal preskúmania zákonnosti rozhodnutia žalovaného 21210816/2015 zo dňa 10.10.2015, ktorým žalovaný potvrdil rozhodnutie Daňového úradu Bratislava číslo: 20690473/2015/9104403 zo dňa 18.08.2015, ktorý určil platiteľovi dane z pridanej hodnoty rozdiel dane z pridanej hodnoty za zdaňovacie obdobie október 2012 v sume 2.789,60 eur. Žalobca zároveň požiadal súd o odkladný účinok napadnutého rozhodnutia žalovaného. Žalobca odkladný účinok správnej žaloby neodôvodnil. Žalovaný sa písomne dňa 24.02.2016 vyjadril k žalobe. K návrhu na odkladný účinok sa nevyjadril.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 SSP. Poučenie: Proti tomuto uzneseniu kasačná sťažnosť nie je prípustné podľa § 439 ods. 2 písm. e/ SSP.</w:t>
      </w:r>
    </w:p>
    <w:p/>
    <w:p>
      <w:r>
        <w:t>Zdroj: KAUZIS.SK – https://www.kauzis.sk/judikatura/r/ECLI:SK:KSBA:2016:1015202174.1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