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6S/5/2016 z 6. 12. 2016</w:t>
      </w:r>
    </w:p>
    <w:p>
      <w:r>
        <w:t>Uznesenie Krajského súdu Bratislava z 6. decembra 2016, sp. zn. 6S/5/2016, ECLI:SK:KSBA:2016:1016200051.2</w:t>
      </w:r>
    </w:p>
    <w:p>
      <w:r>
        <w:t>Súd: Krajský súd Bratislava</w:t>
      </w:r>
    </w:p>
    <w:p>
      <w:r>
        <w:t>Spisová značka: 6S/5/2016</w:t>
      </w:r>
    </w:p>
    <w:p>
      <w:r>
        <w:t>ECLI: ECLI:SK:KSBA:2016:1016200051.2</w:t>
      </w:r>
    </w:p>
    <w:p>
      <w:r>
        <w:t>Dátum vydania: 6. 12. 2016</w:t>
      </w:r>
    </w:p>
    <w:p>
      <w:r>
        <w:t>Forma: Uznesenie</w:t>
      </w:r>
    </w:p>
    <w:p>
      <w:pPr>
        <w:pStyle w:val="Heading2"/>
      </w:pPr>
      <w:r>
        <w:t>Text rozhodnutia</w:t>
      </w:r>
    </w:p>
    <w:p>
      <w:r>
        <w:t>Súd: Krajský súd Bratislava Spisová značka: 6S/5/2016 Identifikačné číslo súdneho spisu: 1016200051 Dátum vydania rozhodnutia: 07. 12. 2016 Meno a priezvisko sudcu, VSÚ: JUDr. Vlastimil Pavlikovský ECLI: ECLI:SK:KSBA:2016:1016200051.2 Uznesenie Krajský súd v Bratislave v právnej veci žalobcu: ESPRIT spol. s r.o., IČO: 31 563 538, Pletiarska 2, Banská Štiavnica, zastúpený: Advokátska kancelária VÁLKY PARTNERS s.r.o., Muškátová 792/36, Bratislava, v mene ktorej koná JUDr. Ladislav Války, LL.M., advokát a konateľ, proti žalovanému: Ministerstvo školstva, vedy, výskumu a športu Slovenskej republiky, Stromová 1, Bratislava, o preskúmanie zákonnosti rozhodnutia žalovaného - Správy o zistenej nezrovnalosti č. N21501200/S04 v spojení so Žiadosťou o vrátenie finančných prostriedkov projektu č. 26220220066 zo dňa 11.11.2015,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Žalobou doručenou Krajskému súdu v Bratislave dňa 14.01.2016 sa žalobca domáhal preskúmania zákonnosti Správy o zistenej nezrovnalosti č. N21501200/S04 (ďalej aj len „správa“) v spojení so Žiadosťou o vrátenie finančných prostriedkov projektu č. 26220220066 zo dňa 11.11.2015 (ďalej aj len „žiadosť“), týkajúcich sa projektu č. 26220220066 s názvom „Integrovaný systém pre simuláciu odtokových procesov“. 2. Žalobca v žalobe vyjadril názor, že došlo k vypracovaniu zmätočného rozhodnutia, ktoré nie je jasné, zrozumiteľné, podložené na riadnych, platných a súvisiacich právnych predpisoch, tak čo sa týka vnútorného znenia popisu, ako aj aplikácie právneho predpisu. Mal za to, že nedošlo k porušeniu zákona o verejnom obstarávaní, ktoré je konštatované v správe a závery uvedené v nej sú nesprávne, konaním žalovaného došlo k nesprávnemu posúdeniu právneho stavu a k porušeniu základných princípov právneho štátu, ktorým je právna istota, k nedostatočnému oboznámeniu žalobcu o zistenom skutkovom stave. Žalobca sa preto domáhal, aby žalobou napadnuté rozhodnutie súd zrušil a vec vrátil žalovanému na ďalšie konanie. 3. Žalovaný vo vyjadrení k žalobe navrhol konanie zastaviť z dôvodu, že sa jedná o rozhodnutie, ktoré nemôže byť predmetom prieskumu. Správa o zistenej nezrovnalosti nemá povahu správneho rozhodnutia v zmysle správneho poriadku, ktoré je možné preskúmať v zmysle § 247 O.s.p. a nemá povahu rozhodnutia, ktorým by boli dotknuté alebo ohrozené práva žalobcu, pretože je výstupom z monitorovacieho systému, navyše v správe absentuje právne vynútiteľný, vykonateľný výrok o povinnosti vrátiť finančné prostriedky. Žalovaný tiež vyjadril názor, že správa a žiadosť nie sú rozhodnutiami správneho orgánu, nie sú konečným ani záväzným riešením nezrovnalosti, jedná sa iba o úkony predbežného charakteru, ktorých doručením sa adresátove práva a povinnosti nemenia a už vôbec nie zakladajú, sú vylúčené zo súdneho prieskumu. 4. Ďalej žalovaný poukázal na to, že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 5 a 7 zákona č. 528/2008 Z. z. o pomoci a podpore poskytovanej z fondov Európskeho spoločenstva v znení neskorších predpisov (ďalej aj len „zákon č. 528/2008 Z. z.“), ktoré je preskúmateľné po vyčerpaní riadnych opravných prostriedkov. Ku dňu podania žaloby nedošlo podľa žalovaného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exaktne vymedzený v § 27a zákona č. 528/2008 Z. z. K záverečnému postupu - vydaniu konečného rozhodnutia zo strany poskytovateľa však z dôvodu podania žaloby nedošlo. 5. Žalobca vo vyjadrení zo dňa 29.06.2016 predovšetkým poukázal na aktualizáciu správy o nezrovnalosti, ktorú označil za zmätočnú, pričom vzhľadom na ich nejasný vzájomný vzťah nie je zrejmé, koľko od neho žalovaný v konečnom dôsledku požaduje uhradiť. 6. Krajský súd v Bratislave ako správny súd vecne a miestne príslušný na konanie vo veci (§ 10, § 11 ods. 1 S.s.p.) preskúmal napadnuté správne akty v rozsahu dôvodov uvedených v žalobe.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 15. Podľa § 27a ods. 1 zákona č. 528/2008 Z. z., ak riadiaci orgán zistí porušenie pravidiel a postupov verejného obstarávania, môže vyzvať prijímateľa na vrátenie poskytnutého príspevku alebo jeho časti na predmet zákazky. 16.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18. Krajský súd v Bratislave z obsahu administratívneho spisu zistil, že dňa 21.04.2010 došlo k uzatvoreniu Zmluvy o nenávratnom finančnom príspevku medzi žalovaným a žalobcom na projekt s názvom „Integrovaný systém pre simuláciu odtokových procesov“. Na projekte sa podieľali spolu so žalobcom jeho partneri, neziskové organizácie, a to: Národné lesnícke centrum a Štátny geologický ústav Dionýza Štúra. Žalovaný sa na základe zmluvy zaviazal žalobcovi poskytnúť NFP vo výške 60% z celkových výdavkov na realizáciu projektu. Žalobca vyhlásil dňa 15.10.2010 verejné obstarávanie na predmetnú zákazku. 19. Predtým ako súd podrobil prejednávanú vec meritórnemu prieskumu, zisťoval, či v danom prípade je vôbec daná právomoc súdu na konanie a rozhodovanie vo veci preskúmania správy a žiadosti. 20.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21.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22.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23.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24.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25.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26.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27. O náhrade trov konania súd rozhodol podľa § 170 písm. a) S.s.p. tak, že žiaden z účastníkov konania nemá právo na náhradu trov konania, nakoľko žaloba bola odmietnutá. 28.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https://www.kauzis.sk/judikatura/r/ECLI:SK:KSBA:2016:1016200051.2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