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9Saz/4/2016 z 17. 5. 2016</w:t>
      </w:r>
    </w:p>
    <w:p>
      <w:r>
        <w:t>Rozsudok Krajského súdu Bratislava z 17. mája 2016, sp. zn. 9Saz/4/2016, ECLI:SK:KSBA:2016:1016200216.3</w:t>
      </w:r>
    </w:p>
    <w:p>
      <w:r>
        <w:t>Súd: Krajský súd Bratislava</w:t>
      </w:r>
    </w:p>
    <w:p>
      <w:r>
        <w:t>Spisová značka: 9Saz/4/2016</w:t>
      </w:r>
    </w:p>
    <w:p>
      <w:r>
        <w:t>ECLI: ECLI:SK:KSBA:2016:1016200216.3</w:t>
      </w:r>
    </w:p>
    <w:p>
      <w:r>
        <w:t>Dátum vydania: 17. 5. 2016</w:t>
      </w:r>
    </w:p>
    <w:p>
      <w:r>
        <w:t>Forma: Rozsudok</w:t>
      </w:r>
    </w:p>
    <w:p>
      <w:r>
        <w:t>Oblasť práva: Správne právo</w:t>
      </w:r>
    </w:p>
    <w:p>
      <w:pPr>
        <w:pStyle w:val="Heading2"/>
      </w:pPr>
      <w:r>
        <w:t>Text rozhodnutia</w:t>
      </w:r>
    </w:p>
    <w:p>
      <w:r>
        <w:t>Súd: Krajský súd Bratislava Spisová značka: 9Saz/4/2016 Identifikačné číslo súdneho spisu: 1016200216 Dátum vydania rozhodnutia: 18. 05. 2016 Meno a priezvisko sudcu, VSÚ: JUDr. Ľubomír Šramko ECLI: ECLI:SK:KSBA:2016:1016200216.3 ROZSUDOK V MENE SLOVENSKEJ REPUBLIKY Krajský súd v Bratislave v konaní pred sudcom JUDr. Ľubomírom Šramkom v právnej veci navrhovateľa: C. Q. V.. I.. N., narodeného XX.X.XXXX, štátneho príslušníka Palestínskeho štátu, podľa vlastného udania v krajine pôvodu naposledy bytom K., H. X., aktuálne s miestom pobytu G. K. XX, H. proti odporcovi: Ministerstvo vnútra Slovenskej republiky, Migračný úrad, Pivonková 6, Bratislava o opravnom prostriedku navrhovateľa zo dňa 15.2.2016 proti rozhodnutiu odporcu ČAS: MU-PO-156-19/2015-Ž zo dňa 20.1.2016 takto r o z h o d o l : Krajský súd v Bratislave napadnuté rozhodnutie odporcu ČAS: MU-PO-156-19/2015-Ž zo dňa 20.1.2016 p o t v r d z u j e. Navrhovateľovi n e p r i z n á v a právo na náhradu trov tohto konania. Trovy tlmočného, o výške ktorých rozhodne súd osobitným uznesením, znáša Slovenská republika. o d ô v o d n e n i e : Napadnutým rozhodnutím ČAS: MU-PO-156-19/2015-Ž zo dňa 20.1.2016 odporca podľa § 11 ods. 1 písm. f) zákona č. 480/2002 Z.z. o azyle a o zmene a doplnení niektorých zákonov v znení platnom v čase vydania napadnutého rozhodnutia (ďalej len“ zákon o azyle“) navrhovateľovu žiadosť o azyl zamietol ako neprípustnú. Svoje rozhodnutie zdôvodnil tým, že o predchádzajúcej navrhovateľovej žiadosti o azyl už bolo právoplatne rozhodnuté, pričom od tohto predchádzajúceho rozhodnutia nedošlo k podstatnej zmene skutkového stavu. Proti tomuto rozhodnutiu podal navrhovateľ v jazyku slovenskom v zákonnej lehote opravný prostriedok - návrh zo dňa 15.2.2016, ktorým sa domáhal jeho zrušenia. Namieta v ňom nesprávne právne posúdenie veci, rozpor zisteného stavu veci s obsahom spisu a nepreskúmateľnosť rozhodnutia. Odporca navrhol vo svojom vyjadrení zo dňa 14.3.2016 k návrhu napadnuté rozhodnutie v celom rozsahu potvrdiť. Zotrval na jeho správnosti a dôvodnosti. Súd podaný návrh prejednal a rozhodol podľa ust. § 250q Občianskeho súdneho poriadku v platnom znení ( Ďalej len „O.s.p.“) ako miestne a vecne príslušný súd (§ 246a ods. 2 O.s.p., § 21 ods.3 zákona o azyle., § 14 zák. č.371/2004 Z.z. v platnom znení) na pojednávaní, ktoré bolo tlmočené do jazyka arabského (vrátane vyhlásenia rozsudku, jeho odôvodnenia a poučenia o možnosti podať proti rozsudku odvolanie) za prítomnosti oboch účastníkov konania a dospel k názoru, že napadnuté rozhodnutie odporcu je potrebné potvrdiť ako vecne správne. Súd v prejednávanej veci dokazovanie nedoplnil. Pred samotným prejednaním a rozhodnutím veci sa podrobne oboznámil s obsahom prvostupňového správneho spisu ČAS: MU-PO-156/2015-Ž, ako aj s predchádzajúcimi spismi odporcu ČAS: MU-PO-71/2015-Ž, ČAS: MU-102/PO-Ž-2013. Podľa. § 11 ods.1 písm. f) zákona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námietke rozporu zisteného stavu veci s obsahom spisu, resp. nepreskúmateľnosti napadnutého rozhodnutia pre jeho nezrozumiteľnosť alebo pre nedostatok dôvodov: Podľa názoru súdu tieto námietky nie sú dôvodné. Odporca svoje rozhodnutie odôvodnil náležitým spôsobom, opísal v konaní zistený stav veci, pričom tak výrok rozhodnutia ako aj jeho odôvodnenie formuloval jasným, logickým a zrozumiteľným spôsobom. Je z neho zjavná správna úvaha, ktorou sa pri jeho vydaní riadil. Súd nezistil žiaden rozpor medzi v konaní zisteným stavom veci a samotným napadnutým rozhodnutím. K námietke nesprávneho právneho posúdenia veci: Ani táto námietka nie je podľa názoru súdu dôvodná. Pre postup odporcu podľa § 11 ods.1 písm. f) zákona o azyle je potrebné aby boli splnené dva predpoklady. Prvým je existencia právoplatného rozhodnutia o neudelení azylu, druhým je to, že od predchádzajúceho (právoplatného) rozhodnutia nedošlo k podstatnej zmene skutkového stavu. Ani navrhovateľ v podanom návrhu nenamietal skutočnosť, že odporca právoplatným rozhodnutím ČAS: MU-PO-71-18/2015-Ž z 20.7.2015 rozhodol o neudelení azylu a neposkytnutí doplnkovej ochrany navrhovateľovi. Tým bol splnený prvý z predpokladov postupu odporcu podľa § 11 ods.1 písm. f) zákona o azyle. Ako to vyplýva z obsahu vykonaného dokazovania - predovšetkým z obsahu správ o krajine pôvodu založených v spise odporcu a pochádzajúcich z rôznych zdrojov, bezpečnostná situácia v krajine pôvodu navrhovateľa sa od vydania rozhodnutia odporcu (ČAS: MU-PO-71-18/2015-Ž z 20.7.2015) podstatne nezmenila. Možno z ich obsahu vyvodiť záver, že bezpečnostná situácia v Palestíne - v pásme Gazy je stabilizovaná s badateľným progresom k jej zlepšovaniu sa. Nakoľko odporca rozhodol napadnutým rozhodnutím o opakovanej navrhovateľovej žiadosti o azyl, ktorú navrhovateľ podal z rovnakých dôvodov ako svoju predchádzajúcu žiadosť, s poukazom na uvedené bol splnený aj druhý z predpokladov postupu odporcu podľa § 11 ods.1 písm. f) zákona o azyle. Pretože odporca rozhodol napadnutým rozhodnutím o opakovanej žiadosti navrhovateľa o azyl, ktorú podal z rovnaných dôvodov ako predchádzajúcu o ktorej odporca právoplatne rozhodol, pričom medzičasom nedošlo k podstatnej zmene skutkového stavu, súd dospel k názoru, že napadnuté rozhodnutie odporcu je potrebné potvrdiť ako správne a zákonné. O trovách navrhovateľa súd rozhodol za použitia ust. § 250 k ods.1 O.s.p. s poukazom na výsledok konania. O výške trov tlmočenia pojednávania rozhodne súd osobitným uznesením. Tieto trovy však znáša štát s poukazom na ust. § 141 ods.2 O.s.p.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 Pokiaľ sa účastník konania vzdá svojho práva podať voči tomuto rozsudku odvolanie, rozsudok nadobudne právoplatnosť dňom doručenia rozsudku poslednému účastníkovi konania.</w:t>
      </w:r>
    </w:p>
    <w:p/>
    <w:p>
      <w:r>
        <w:t>Zdroj: KAUZIS.SK – https://www.kauzis.sk/judikatura/r/ECLI:SK:KSBA:2016:1016200216.3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