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5S/41/2016 z 21. 11. 2016</w:t>
      </w:r>
    </w:p>
    <w:p>
      <w:r>
        <w:t>Uznesenie Krajského súdu Bratislava z 21. novembra 2016, sp. zn. 5S/41/2016, ECLI:SK:KSBA:2016:1016200355.2</w:t>
      </w:r>
    </w:p>
    <w:p>
      <w:r>
        <w:t>Súd: Krajský súd Bratislava</w:t>
      </w:r>
    </w:p>
    <w:p>
      <w:r>
        <w:t>Spisová značka: 5S/41/2016</w:t>
      </w:r>
    </w:p>
    <w:p>
      <w:r>
        <w:t>ECLI: ECLI:SK:KSBA:2016:1016200355.2</w:t>
      </w:r>
    </w:p>
    <w:p>
      <w:r>
        <w:t>Dátum vydania: 21. 11. 2016</w:t>
      </w:r>
    </w:p>
    <w:p>
      <w:r>
        <w:t>Forma: Uznesenie</w:t>
      </w:r>
    </w:p>
    <w:p>
      <w:pPr>
        <w:pStyle w:val="Heading2"/>
      </w:pPr>
      <w:r>
        <w:t>Text rozhodnutia</w:t>
      </w:r>
    </w:p>
    <w:p>
      <w:r>
        <w:t>Súd: Krajský súd Bratislava Spisová značka: 5S/41/2016 Identifikačné číslo súdneho spisu: 1016200355 Dátum vydania rozhodnutia: 22. 11. 2016 Meno a priezvisko sudcu, VSÚ: JUDr. Viera Šebestová ECLI: ECLI:SK:KSBA:2016:1016200355.2 Uznesenie Krajský súd v Bratislave v právnej veci žalobcu: ESPRIT spol. s r.o., Pletiarenska 2, 969 01 Banská Štiavnica, IČO: 31 563 538, zastúpený: VÁLKY PARTNERS s.r.o., Muškátová 792/36, 821 03 Bratislava, proti žalovanému: Ministerstvo školstva, vedy, výskumu a športu Slovenskej republiky, Stromová 1, 813 30 Bratislava, o preskúmanie zákonnosti rozhodnutia žalovaného - Správa o zistenej nezrovnalosti č. N21502316/S01 zo dňa 22.12.2015, o odkladný účinok správnej žaloby, takto r o z h o d o l : Krajský súd v Bratislave návrh žalobcu o odkladný účinok správnej žaloby zo dňa 03.03.2016 o preskúmanie zákonnosti rozhodnutia žalovaného - Správa o zistenej nezrovnalosti č. N21502316/S01 zo dňa 22.12.2015 spolu so Žiadosťou o vrátenie finančných prostriedkov projektu č. 26220220132 zo dňa 22.12.2015 a žiadosť o odkladný účinok správnej žaloby zo dňa 27.05.2016 z a m i e t a. o d ô v o d n e n i e : Žalobca sa žalobou doručenou tunajšiemu súdu dňa 03.03.2016 domáhal zrušenia rozhodnutia žalovaného - Správa o zistenej nezrovnalosti č. N21502316/S01 zo dňa 22.12.2015 spolu a vrátenia veci žalovanému na ďalšie konanie a zároveň navrhol, aby súd vydal uznesenie o odklade rozhodnutia žalovaného - Správa o zistenej nezrovnalosti č. N21502316/S01 zo dňa 22.12.2015 spolu so Žiadosťou o vrátenie finančných prostriedkov projektu č. 26220220132 zo dňa 22.12.2015. Žalobca požiadal podaním doručeným súdu dňa 27.05.2016 opätovne o odkladný účinok správnej žaloby podľa § 250c ods. 1 O.s.p. Žalovaný sa k správnej žalobe zo dňa 03.03.2016 vyjadril písomne dňa 31.05.2016 a pripoj k vyjadreniu administratívny spis vzťahujúci sa k napadnutému rozhodnutiu. Žalobca v návrhu na odkladný účinok správnej žaloby poukazuje na rozhodnutia tunajšieho súdu, ktorými bolo vyhovené návrhom o odkladný účinok správnej žaloby.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https://www.kauzis.sk/judikatura/r/ECLI:SK:KSBA:2016:1016200355.2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