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1S/62/2016 z 22. 6. 2016</w:t>
      </w:r>
    </w:p>
    <w:p>
      <w:r>
        <w:t>Uznesenie Krajského súdu Bratislava z 22. júna 2016, sp. zn. 1S/62/2016, ECLI:SK:KSBA:2016:1016200496.1</w:t>
      </w:r>
    </w:p>
    <w:p>
      <w:r>
        <w:t>Súd: Krajský súd Bratislava</w:t>
      </w:r>
    </w:p>
    <w:p>
      <w:r>
        <w:t>Spisová značka: 1S/62/2016</w:t>
      </w:r>
    </w:p>
    <w:p>
      <w:r>
        <w:t>ECLI: ECLI:SK:KSBA:2016:1016200496.1</w:t>
      </w:r>
    </w:p>
    <w:p>
      <w:r>
        <w:t>Dátum vydania: 22. 6. 2016</w:t>
      </w:r>
    </w:p>
    <w:p>
      <w:r>
        <w:t>Forma: Uznesenie</w:t>
      </w:r>
    </w:p>
    <w:p>
      <w:pPr>
        <w:pStyle w:val="Heading2"/>
      </w:pPr>
      <w:r>
        <w:t>Text rozhodnutia</w:t>
      </w:r>
    </w:p>
    <w:p>
      <w:r>
        <w:t>Súd: Krajský súd Bratislava Spisová značka: 1S/62/2016 Identifikačné číslo súdneho spisu: 1016200496 Dátum vydania rozhodnutia: 23. 06. 2016 Meno a priezvisko sudcu, VSÚ: JUDr. Monika Valašíková PhD. ECLI: ECLI:SK:KSBA:2016:1016200496.1 Uznesenie Krajský súd v Bratislave v právnej veci navrhovateľa: Trímet Prag s.r.o., Zámek Dobříš 1, 263 01 Dobříš, Česká republika, IČO: 25 730 355, zastúpený: Ernst &amp; Young Law s.r.o., Hodžovo námestie 1A, 811 06 Bratislava, proti odporcovi: Daňový úrad Bratislava, Ševčenkova 32, 850 00 Bratislava, v konaní o ochrane pred nezákonným zásahom orgánu verejnej správy, takto r o z h o d o l : Krajský súd v Bratislave konanie z a s t a v u j e . Žiaden z účastníkov nemá právo na náhradu trov konania. o d ô v o d n e n i e : Návrhom doručeným tunajšiemu súdu dňa 24.03.2016 sa navrhovateľ domáhal toho, aby tunajší súd uložil Daňovému úradu Bratislava povinnosť zdržať sa nezákonného zásahu spočívajúceho vo vykonávaní daňovej kontroly na zistenie oprávnenosti nároku na vrátenie nadmerného odpočtu DPH alebo jeho časti za zdaňovacie obdobie august 2014 vykonávanej u navrhovateľa. Pred rozhodnutím vo veci samej navrhovateľ svojím podaním, doručeným tunajšiemu súdu dňa 13.06.2016 oznámil, že berie svoj návrh v celom rozsahu späť a zároveň navrhol aby súd konanie zastavil. Podľa ust. § 250h ods. 2 O.s.p. až do rozhodnutia súdu môže žalobca vziať žalobu späť, ak žalovanému medzitým vznikli trovy konania, rozhodne súd o ich náhrade. Podľa ust. § 250d ods. 3 O.s.p. súd uznesením konanie zastaví aj vtedy, ak žaloba bola vzatá späť (§ 250h ods. 2 O.s.p.). Nakoľko žalobca vzal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https://www.kauzis.sk/judikatura/r/ECLI:SK:KSBA:2016:1016200496.1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