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1S/142/2016 z 8. 9. 2016</w:t>
      </w:r>
    </w:p>
    <w:p>
      <w:r>
        <w:t>Uznesenie Krajského súdu Bratislava z 8. septembra 2016, sp. zn. 1S/142/2016, ECLI:SK:KSBA:2016:1016201140.1</w:t>
      </w:r>
    </w:p>
    <w:p>
      <w:r>
        <w:t>Súd: Krajský súd Bratislava</w:t>
      </w:r>
    </w:p>
    <w:p>
      <w:r>
        <w:t>Spisová značka: 1S/142/2016</w:t>
      </w:r>
    </w:p>
    <w:p>
      <w:r>
        <w:t>ECLI: ECLI:SK:KSBA:2016:1016201140.1</w:t>
      </w:r>
    </w:p>
    <w:p>
      <w:r>
        <w:t>Dátum vydania: 8. 9. 2016</w:t>
      </w:r>
    </w:p>
    <w:p>
      <w:r>
        <w:t>Forma: Uznesenie</w:t>
      </w:r>
    </w:p>
    <w:p>
      <w:pPr>
        <w:pStyle w:val="Heading2"/>
      </w:pPr>
      <w:r>
        <w:t>Text rozhodnutia</w:t>
      </w:r>
    </w:p>
    <w:p>
      <w:r>
        <w:t>Súd: Krajský súd Bratislava Spisová značka: 1S/142/2016 Identifikačné číslo súdneho spisu: 1016201140 Dátum vydania rozhodnutia: 09. 09. 2016 Meno a priezvisko sudcu, VSÚ: JUDr. Monika Valašíková PhD. ECLI: ECLI:SK:KSBA:2016:1016201140.1 Uznesenie Krajský súd v Bratislave v právnej veci žalobcov: 1/ PEAR s.r.o., Kozia 22, 811 03 Bratislava, 2/ M. I., C. XX, XXX XX K., 3/ P. A., K. X/O, XXX XX K., 4/ Z. J., G. K. X/N, XXX XX K., 5/ M. M., K. X/C, XXX XX K., 6/ A. Š., K. X/K, XXX XX K., 7/ T.. C. F., K. X/D, XXX XX K., 8/ O. L., K. X/L, XXX XX K., 9/ M. F., K. X/E, XXX XX K., 10/ M.. M. Y., F. X, XXX XX K. Š., 11/ B.. M. Y., A. XX, XXX XX K. Š., všetci právne zastúpení: BAJO LEGAL, s.r.o., Landererova 8, 811 09 Bratislava, proti žalovanému: Okresný úrad Bratislava, odbor výstavby a bytovej politiky, Tomášikova 46, 832 05 Bratislava, za účasti: 1/ CEDIC SK, s.r.o., Ventúrska 18, 811 01 Bratislava, 2/ Zlatá noha, s.r.o., Bellova 2/a, 831 01 Bratislava, o preskúmanie zákonnosti rozhodnutia žalovaného č. OU-BA-OVBP2-2016/3426-KAZ zo dňa 03.04.2016, o odkladný účinok, takto r o z h o d o l : Krajský súd v Bratislave návrh žalobcov o odkladný účinok rozhodnutia žalovaného č. OU-BA- OVBP2-2016/3426-KAZ zo dňa 03.04.2016 v spojení s rozhodnutím Mestskej časti Bratislava - Nové Mesto č. ÚKaSP-2014-15/2495/Vim-4 zo dňa 24.08.2015 z a m i e t a . o d ô v o d n e n i e : 1. Žalobcovia sa žalobou doručenou tunajšiemu súdu dňa 29.6.2016 domáhali preskúmania zákonnosti rozhodnutia žalovaného č. OU-BA-OVBP2-2016/3426-KAZ zo dňa 03.04.2016 v spojení s rozhodnutím Mestskej časti Bratislava - Nové Mesto č. ÚKaSP-2014-15/2495/Vim-4 zo dňa 24.08.2015. 2. Žalobcovia zároveň požiadali súd o odkladný účinok napadnutého rozhodnutia žalovaného. Žalobcovia odkladný účinok správnej žaloby odôvodnili tým, že okamžitým výkonom napadnutého rozhodnutia hrozí žalobcom závažná ujma, spočívajúca v zásahu do ich práv, ktoré by výstavbou predmetnej stavby podstatným spôsobom znehodnotili užívanie žalobcových nehnuteľností. 3. Žalovaný vo vyjadrení k žalobe uviedol, že žalobu navrhuje zamietnuť a s námietkami uvedenými v žalobe nesúhlasí.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V prejedávanej veci pri posudzovaní návrhu na odklad vykonateľnosti, sa súd zaoberal návrhom žalobcov a konštatoval, že tento svoj návrh nedostatočne odôvodnil, resp. ničím neosvedčil. 8. Legislatívna úprava inštitútu odkladu vykonateľnosti rozhodnutia žalovaného nasvedčuje tomu, že správny súd do účinkov právoplatnosti preskúmavaného rozhodnutia zasahuje v značnom rozsahu, a to „zmrazením právneho stavu“. Túto problematiku je potrebné chápať širšie a treba mať na zreteli vážnosť zásahu do ekonomického a právneho postavenia účastníka (stavebníka), ale aj prihliadnuť na možné škody, ktoré mu v súvislosti s týmto rozhodnutím môžu vzniknúť. 9. Pri posudzovaní situácie preto súd musí posúdiť mieru možnej ujmy na strane žalobcov vo vzťahu s mierou možnej ujmy na strane stavebníka. 10. Súd konštatoval, že žalobcovia v žalobe nešpecifikovali žiadnu konkrétnu ujmu, či škodu, ku ktorej by nepriznaním odkladného účinku rozhodnutia mohlo dôjsť. Naopak priznaním odkladného účinku rozhodnutia by podľa názoru súdu mohlo dôjsť k vzniku ujmy na majetku stavebníka. 11. Súd v súlade s citovaným zákonným ustanovením § 188 SSP zamietol návrh žalobcov, nakoľko neboli splnené podmienky ust. § 185 písm. a) SSP. Poučenie: Proti tomuto uzneseniu kasačná sťažnosť nie je prípustná podľa § 439 ods. 2 písm. e) SSP.</w:t>
      </w:r>
    </w:p>
    <w:p/>
    <w:p>
      <w:r>
        <w:t>Zdroj: KAUZIS.SK – https://www.kauzis.sk/judikatura/r/ECLI:SK:KSBA:2016:1016201140.1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