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9Sp/60/2016 z 6. 7. 2016</w:t>
      </w:r>
    </w:p>
    <w:p>
      <w:r>
        <w:t>Rozsudok Krajského súdu Bratislava z 6. júla 2016, sp. zn. 9Sp/60/2016, ECLI:SK:KSBA:2016:1016201158.1</w:t>
      </w:r>
    </w:p>
    <w:p>
      <w:r>
        <w:t>Súd: Krajský súd Bratislava</w:t>
      </w:r>
    </w:p>
    <w:p>
      <w:r>
        <w:t>Spisová značka: 9Sp/60/2016</w:t>
      </w:r>
    </w:p>
    <w:p>
      <w:r>
        <w:t>ECLI: ECLI:SK:KSBA:2016:1016201158.1</w:t>
      </w:r>
    </w:p>
    <w:p>
      <w:r>
        <w:t>Dátum vydania: 6. 7. 2016</w:t>
      </w:r>
    </w:p>
    <w:p>
      <w:r>
        <w:t>Forma: Rozsudok</w:t>
      </w:r>
    </w:p>
    <w:p>
      <w:r>
        <w:t>Oblasť práva: Správne právo</w:t>
      </w:r>
    </w:p>
    <w:p>
      <w:pPr>
        <w:pStyle w:val="Heading2"/>
      </w:pPr>
      <w:r>
        <w:t>Text rozhodnutia</w:t>
      </w:r>
    </w:p>
    <w:p>
      <w:r>
        <w:t>Súd: Krajský súd Bratislava Spisová značka: 9Sp/60/2016 Identifikačné číslo súdneho spisu: 1016201158 Dátum vydania rozhodnutia: 07. 07. 2016 Meno a priezvisko sudcu, VSÚ: JUDr. Beata Jurgošová ECLI: ECLI:SK:KSBA:2016:1016201158.1 ROZSUDOK V MENE SLOVENSKEJ REPUBLIKY Krajský súd v Bratislave v konaní pred sudkyňou JUDr. Beátou Jurgošovou v právnej veci navrhovateľa: F. J., nar. XX.XX.XXXX, štátna príslušnosť: Tuniská republika, t.č. umiestnený v Útvare policajného zaistenia pre cudzincov Medveďov,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PPZ-HCP-BA6-184-008/2016-AV zo dňa 12.06.2016, takto r o z h o d o l : Krajský súd v Bratislave rozhodnutie odporcu PPZ-HCP-BA6-184-008/2016-AV zo dňa 12.06.2016 p o t v r d z u j e. Súd účastníkom právo na náhradu trov konania nepriznáva. o d ô v o d n e n i e : Odporca predložil na Krajský súd v Bratislave dňa 30.06.2016 navrhovateľom podaný opravný prostriedok zo dňa 24.06.2016 proti jeho rozhodnutiu PPZ-HCP-BA6-184-008/2016-AV vydanému dňa 12.06.2016, ktorým bol navrhovateľ zaistený v súlade s ustanovením § 88 ods.1 písm. c) zákona č. 404/2011 Z.z. o pobyte cudzincov a to dňom 12.06.2016 a následne bol umiestnený v Útvare policajného zaistenia pre cudzincov Medveďov, pričom zároveň bola stanovená dĺžka doby zaistenia na čas nevyhnutne potrebný, najviac do 11.09.2016.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zaistení navrhovateľa podľa § 88 ods. 1 písm. c) Zákona o pobyte cudzincov na účel zabezpečenia prípravy a výkonu jeho prevozu podľa Nariadenia Európskeho parlamentu a Rady (ES) č. 604/2013 z 26.06.2013, ktorým sa stanovujú kritériá a mechanizmy na určenie členského štátu zodpovedného za posúdenie žiadosti o medzinárodnú ochranu podanej štátnym príslušníkom tretej krajiny alebo osobou bez štátnej príslušnosti v jednom z členských štátov (ďalej len „Dublinský dohovor“), z dôvodu existencie značného rizika úteku navrhovateľa. V odôvodnení preskúmavaného rozhodnutia sa uvádza, že dňa 11.06.2016 v čase o 04.00 hod. bol navrhovateľ kontrolovaný v obci Rusovce v motorovom vozidle Opel Vivaro, ktorého vodič počas kontroly hliadkou Policajného zboru ušiel z miesta kontroly. Nakoľko navrhovateľ nevedel preukázať svoju totožnosť a oprávnenosť pobytu na území Slovenskej republiky, nekomunikoval s hliadkou Policajného zboru a bolo zjavné, že sa jedná o cudzinca, bol navrhovateľ predvedený na správny orgán. Lustráciou bolo zistené, že navrhovateľ má pozitívny hit v systéme Eurodac, podľa ktorého je žiadateľom o azyl na území iného členského štátu, konkrétne Maďarskej republiky. Z uvedeného je predpoklad naplnenia podmienok jeho prevozu podľa Dublinského dohovoru. Uvedenú skutočnosť oznámil Dublinskému stredisku Migračného úradu Ministerstva vnútra Slovenskej republiky (ďalej len „Dublinské stredisko“), ktoré je príslušné na začatie konania vo veci prevozu navrhovateľa na územie iného členského štátu podľa Dublinského dohovoru. Poukázal na to, že v prípade navrhovateľa je potrebné preskúmanie žiadosti o medzinárodnú ochranu, ktorú navrhovateľ na území schengenského priestoru žiada na území Maďarskej republiky. Na preskúmanie jeho žiadosti je príslušné Maďarsko. V prípade zistenia dôvodov na udelenie medzinárodnej ochrany navrhovateľa, je potrebné navrhovateľovi takúto ochranu bezodkladne udeliť a tým mu umožniť zdržiavať sa na území Maďarska, prípadne iných území schengenského priestoru v súlade so všeobecne záväznými právnymi predpismi. Uviedol, že navrhovateľ bol zadržaný počas jeho nelegálnej migrácie z územia Maďarska, cez územie Slovenskej republiky. Navrhovateľ neoprávnene opustil Maďarsko. V prípade navrhovateľa existuje riziko úteku, nakoľko navrhovateľ nezotrval ani na území Maďarskej republiky, kde žiadal o medzinárodnú ochranu. Navrhovateľ sa chce dostať do cieľovej krajiny, ktorou je Nemecká republika. Odporca skúmal aj možnosť uloženia menej závažného prostriedku ako zaistenia, ktorými je oprávnený zabezpečiť prípravu a výkon prevozu navrhovateľa v zmysle Dublinského dohovoru a konštatoval, že navrhovateľ nespĺňa podmienky, za ktorých by mu mohla byť uložená povinnosť podľa § 89 ods. 1 písm. a) a b) zákona o pobyte cudzincov z dôvodu, že správny orgán môže uvedené oprávnenia využiť počas konania vo veci administratívneho konania, čo v tomto konkrétnom prípade absentuje. Ďalej uviedol, že dĺžku doby zaistenia stanovil na čas nevyhnutne potrebný, najviac do 11.9.2016, vzhľadom na to, že do tejto doby vykoná všetky úkony potrebné na odovzdanie navrhovateľa do príslušného členského štátu podľa Dublinského dohovoru. V závere rozhodnutia konštatoval, že predmetné zaistenie je v súlade s článkom 5 ods. 1 písm. f) Európskeho dohovoru o ľudských právach a základných slobodách. Voči vyššie uvedenému rozhodnutiu v zákonnej lehote podal navrhovateľ odvolanie dôvodiace tým, že v konaní správneho orgánu bola zistená taká vada, ktorá mohla mať vplyv na zákonnosť napadnutého rozhodnutia, správny orgán vec nesprávne právne posúdil vo vzťahu k aplikácii menej prísnych donucovacích opatrení, pričom napadnuté rozhodnutie odporcu je nepreskúmateľné pre nedostatok dôvodov vo vzťahu k odôvodneniu rizika úteku navrhovateľa. Prvým odvolacím dôvodom bolo to, že rozhodnutie odporcu o zaistení navrhovateľa vychádzalo z nesprávneho právneho posúdenia veci z dôvodu, že odporca nesprávne právne vyhodnotil možnosť uloženia menej prísneho donucovacieho prostriedku namiesto zaistenia, keď uviedol, že môže uvedené oprávnenia využiť počas konania vo veci administratívneho konania, čo v danom prípade absentuje. Odporca vo vyhodnotení možnosti uloženia alternatívneho opatrenia nahrádzajúceho zaistenie v jeho prípade pochybil, neaplikoval ustanovenie Nariadenia Dublin III, konal v rozpore s judikatúrou Najvyššieho súdu SR a vec nesprávne právne posúdil. Druhým odvolacím dôvodom je nepreskúmateľnosť napadnutého rozhodnutia pre nedostatok dôvodov vo vzťahu k riziku úteku navrhovateľa. Mal za to, že skutočnosť, že opustil územie Maďarskej republiky, nepreukazuje riziko úteku, teda nepreukazuje ako by sa choval v prípade, že by bol ponechaný na slobode. Uviedol, že chce ostať na Slovensku, určite by nechcel ísť do Nemecka, ale do Francúzska, kde má strýka. Zároveň uviedol, že do Francúzska nechce ujsť, chce zostať na Slovensku, pokiaľ mu bude umožnené legalizovať si tu pobyt. Tretím odvolacím dôvodom je to, že v konaní odporcu bola zistená taká vada, ktorá mohla mať vplyv na zákonnosť napadnutého rozhodnutia. Uviedol, že odporca s ním nekonal dostatočne individuálne, čo je zrejmé aj z obsahu spisu. Dňa 12.6.2016 bolo spoločne s navrhovateľom zaistených ďalších 5 cudzincov. Všetci boli predvedení pred odporcu a vypočutí v rovnaký deň. Výpovede všetkých predvedených sú v podstate identické. Rovnako aj odôvodnenie rozhodnutí o zaistení. K podanému odvolaniu sa vyjadril odporca a reagoval na všetky vznesené námietky navrhovateľom, pričom uviedol, že v prípade navrhovateľa nemožno uložiť alternatívu zaistenia, nakoľko táto môže byť uložená iba, keď ide o konanie vo veci administratívneho vyhostenia, čo v tomto prípade nebolo. K riziku úteku navrhovateľa uviedol, že navrhovateľ naplnil všetky 3 charakteristiky rizika úteku, nakoľko jeho totožnosť nebolo možné zistiť z dôvodu, že nedisponoval cestovným dokladom, resp. žiadnym dokladom totožnosti, nemal žiadne oprávnenie k zdržiavaniu sa na území Slovenskej republiky ako aj fakt, že za neoprávnený pobyt v prípade administratívneho vyhostenia mu hrozil zákaz vstupu na 5 rokov. Navrhovateľ bol zadržaný počas nelegálnej migrácie z územia Maďarska, cez územie Slovenskej republiky, pričom cestoval ukrytý v motorovom vozidle v skupine viacerých osôb, pričom tento prevoz vykonával prevádzač, ktorý za tento prevoz dostane určitú finančnú hotovosť, ktorú platia samotné osoby, ktoré prevádza. Krajský súd v Bratislave ako súd vecne a mieste príslušný na konanie preskúmal rozhodnutie odporcu v rozsahu dôvodov podaného opravného prostriedku navrhovateľa ako aj konanie, ktoré vydaniu rozhodnutia predchádzalo na nariadenom pojednávaní konanom dňa 7.7.2016, oboznámil sa s obsahom pripojeného administratívneho spisu odporcu a musí konštatovať, že preskúmavané rozhodnutie odporcu je v súlade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Rozhodnutiami správnych orgánov sa rozumejú rozhodnutia vydané nimi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ktorých zákon zveruje súdom rozhodovanie o opravných prostriedkoch proti neprávoplatným rozhodnutiam správnych orgánov. Pokiaľ v tejto hlave nie je ustanovené inak, použije sa primerane ustanovenie druhej hlavy s výnimkou § 250a. Podľa § 88 ods. 1 písm. c) zákona číslo 404/2011 Z. z. policajt je oprávnený zaistiť štátneho príslušníka tretej krajiny na účel zabezpečenia prípravy alebo výkonu jeho prevozu podľa osobitného predpisu, ak existuje značné riziko jeho úteku. Podľa § 88 ods. 4 veta prvá zákona číslo 404/2011 Z. z. štátny príslušník tretej krajiny môže byť zaistený na čas nevyhnutne potrebný, najviac na 6 mesiacov. Podľa § 89 ods. 1 zákona číslo 404/2011 Z. z. policajný útvar, ktorý koná vo veci administratívneho vyhostenia, môže štátnemu príslušníkovi tretej krajiny namiesto jeho zaistenia uložiť povinnosť a) hlásenia pobytu alebo b) zložiť peňažnú záruku. Podľa § 32 ods. 1 správneho poriadku správny orgán je povinný zistiť presne a úplne skutočný stav veci a za tým účelom si obstarať potrebné podklady pre rozhodnutie. Pritom nie je viazaný len návrhmi účastníkov konania.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Súd preskúmavajúc napadnuté rozhodnutie odporcu, vychádzajúc z jednotlivých námietok uvedených v opravnom prostriedku navrhovateľa musí konštatovať, že preskúmavané rozhodnutie je vecne správne a navrhovateľom podané námietky voči nemu uvedené v jeho opravnom prostriedku neobstoja. K námietke navrhovateľa, že odporca nesprávne právne vyhodnotil možnosť uloženia menej prísneho donucovacieho prostriedku, teda, že odporca otázkou možnosti uplatnenia alternatív zaistenia sa nezaoberal, neobstojí, nakoľko odporca skúmal možnosť uloženia menej závažného prostriedku ako zaistenie, ktorými je oprávnený zabezpečiť prípravu a výkon prevozu navrhovateľa v zmysle Nariadenia Európskeho parlamentu a Rady (EÚ) č. 604/2013 zo dňa 26.06.2013, ktorým sa stanovujú kritéria a mechanizmy na určenie členského štátu zodpovedného za posúdenie žiadosti o medzinárodnú ochranu podanej štátnym príslušníkom tretej krajiny alebo osobou bez štátnej príslušnosti v jednom z členských štátov, pričom konštatoval, že navrhovateľ nespĺňa podmienky za ktorých by mu mohla byť uložená povinnosť podľa § 89 ods. 1 písm. a) a b) zákona o pobyte cudzincov. Súd poukazuje na zápisnicu o vyjadrení spísanú s navrhovateľom, kde tento na otázku, či má finančné prostriedky na vycestovanie z územia Slovenskej republiky, uviedol, že nemá. Na otázku, či vie preukázať zabezpečenie ubytovania na území Slovenskej republiky, uviedol, že nie. Na otázku, ak by mu správny orgán v zmysle § 89 ods. 1 písm. a), b) zákona o pobyte cudzincov uložil povinnosť hlásenia pobytu a zloženia peňažnej záruky vedel tieto povinnosti splniť, uviedol, že nie. Nakoľko navrhovateľ nemá na území Slovenskej republiky zabezpečený pobyt a ani nedisponuje s finančnými prostriedkami, ktoré by boli postačujúce na zabezpečenie ubytovania, nie sú splnené predpoklady pre uplatnenie možnosti alternatívy zaistenia v zmysle § 89 ods. 1 písmeno a), b) zákona o pobyte cudzincov. K námietke, že napadnuté rozhodnutie je nepreskúmateľné pre nedostatok dôvodov vo vzťahu k riziku úteku navrhovateľa, je potrebné uviesť, že existencia značného rizika úteku je preukázaná z jeho vyjadrení, ako aj samotného konania spočívajúceho v svojvoľnom odchode z Maďarska, jeho nelegálnom vstupe na územie Slovenskej republiky, z dôvodu, že nemá udelený pobyt. Z uvedených dôvodov je predpoklad, že ujde alebo sa bude skrývať. Nezaistením by hrozilo, že sa bude sa pokúšať o útek do iných krajín Únie. V zápisnici o vyjadrení zo dňa 12.06.2016 navrhovateľ uviedol, že jeho cieľovou cestou je Nemecko, žiadal o azyl v Maďarsku a o azyl na Slovensku nežiada. Z uvedeného vyplýva riziko úteku navrhovateľa a preto bolo potrebné navrhovateľa zaistiť a za účasti štátu zabezpečiť jeho návrat do štátu, kde požiadal o udelenie azylu. V zmysle Nariadenia Rady (ES) č. 604/2013 je nutné odovzdanie navrhovateľa a nie návrat do Maďarska vykonať po prepustení zo zaistenia. Odporca správne vychádzal z jemu dostupných informácii a tieto objektívne posúdil, najmä z pohľadu dôveryhodnosti osoby navrhovateľa a posudzoval aj relevantnosť dôvodov na strane navrhovateľa v súvislosti so zaistením tejto osoby. V tejto súvislosti treba uviesť, že povinnosť zistiť skutkový stav veci podľa § 32 zákona č. 71/1967 Zb (Správny poriadok) má odporca len v rozsahu dôvodov, ktoré navrhovateľ v priebehu správneho konania uviedol. K námietke navrhovateľa, že v konaní správneho orgánu bola zistená taká vada, ktorá mohla mať vplyv na zákonnosť napadnutého rozhodnutia, teda, že odporca počas konania vo veci zaistenia, ním spísané zápisnice o podaní vyjadrenia všetkých predvedených osôb v deň konania navrhovateľa boli rovnaké, je potrebné uviesť, že všetky zadržané osoby v ten deň boli prevážané prevádzačmi a zadržané počas nelegálnej migrácie z územia Maďarska cez územie Slovenskej republiky, pričom cestovali ukryté v motorovom vozidle v skupine viacerých osôb. V danom prípade, súd nemá dôvod pochybovať o správnosti spísanej Zápisnice o podaní vyjadrenia podľa § 22 ods. 1 zákona č. 71/1967 Zb. o správnom konaní. Navrhovateľ vyššie uvedenú zápisnicu podpísal dňa 12.06.2016.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ako aj uvedenie skutočností, ktoré boli podkladom pre vydanie rozhodnutia, je z neho zrejmé akými úvahami bol vedený odporca pri hodnotení dôkazov, ako použil správnu úvahu pri použití právnych predpisov, na základe ktorých rozhodoval a taktiež to, ako sa vyrovnal s vyjadreniami navrhovateľa a preto preskúmavané rozhodnutie potvrdil ( § 250q ods.2 O.s.p.). O trovách konania rozhodol súd podľa § 250k ods.1 v súlade s § 250l ods.2 O.s.p. a nepriznal navrhovateľovi ich náhradu voči odporcovi, keďže v konaní úspešný nebol. Odporcovi právo na náhradu trov konania v správnom súdnictve zásadne neprináleží. V danom prípade súd postupoval podľa ustanovenia § 492 ods. 1 zákona č. 162/2015 Z.z. podľa ktorého konania podľa tretej hlavy piatej časti Občianskeho súdneho poriadku začaté predo dňom nadobudnutia účinnosti tohto zákona sa dokončia podľa doterajších predpisov.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https://www.kauzis.sk/judikatura/r/ECLI:SK:KSBA:2016:1016201158.1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