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1S/169/2016 z 1. 11. 2016</w:t>
      </w:r>
    </w:p>
    <w:p>
      <w:r>
        <w:t>Uznesenie Krajského súdu Bratislava z 1. novembra 2016, sp. zn. 1S/169/2016, ECLI:SK:KSBA:2016:1016201467.1</w:t>
      </w:r>
    </w:p>
    <w:p>
      <w:r>
        <w:t>Súd: Krajský súd Bratislava</w:t>
      </w:r>
    </w:p>
    <w:p>
      <w:r>
        <w:t>Spisová značka: 1S/169/2016</w:t>
      </w:r>
    </w:p>
    <w:p>
      <w:r>
        <w:t>ECLI: ECLI:SK:KSBA:2016:1016201467.1</w:t>
      </w:r>
    </w:p>
    <w:p>
      <w:r>
        <w:t>Dátum vydania: 1. 11. 2016</w:t>
      </w:r>
    </w:p>
    <w:p>
      <w:r>
        <w:t>Forma: Uznesenie</w:t>
      </w:r>
    </w:p>
    <w:p>
      <w:pPr>
        <w:pStyle w:val="Heading2"/>
      </w:pPr>
      <w:r>
        <w:t>Text rozhodnutia</w:t>
      </w:r>
    </w:p>
    <w:p>
      <w:r>
        <w:t>Súd: Krajský súd Bratislava Spisová značka: 1S/169/2016 Identifikačné číslo súdneho spisu: 1016201467 Dátum vydania rozhodnutia: 02. 11. 2016 Meno a priezvisko sudcu, VSÚ: JUDr. Monika Valašíková PhD. ECLI: ECLI:SK:KSBA:2016:1016201467.1 Uznesenie Krajský súd v Bratislave v právnej veci žalobcu: 1. Union zdravotná poisťovňa, a.s., Bajkalská 29/A, 821 08 Bratislava, 2. Dôvera zdravotná poisťovňa, a.s., Einsteinova 25, 851 01 Bratislava, proti žalovanému: Ministerstvo zdravotníctva Slovenskej republiky, Limbová 2, 837 52 Bratislava, za účasti: 1. Všeobecná zdravotná poisťovňa, a.s., Mamateyova 17, 850 05 Bratislava, 2. Boehringer Ingelheim International GmbH, Binger Strasse 173, D-55216 Ingelheim nad Rýnom, zast.: POLAKOVIČ &amp; PARTNERS s.r.o., advokátska kancelária, Vysoká 19, 811 06 Bratislava, o odkladný účinok, takto r o z h o d o l : Krajský súd v Bratislave návrh žalobcov o odkladný účinok rozhodnutia žalovaného č. Z06134-2016- OF/K292_N436 zo dňa 11.07.2016 z a m i e t a. o d ô v o d n e n i e : 1. Žalobcovia sa žalobou doručenou tunajšiemu súdu dňa 08.08.2016 domáhali preskúmania zákonnosti rozhodnutia žalovaného č. Z06134-2016-OF/K292_N436 zo dňa 11.07.2016. 2. Žalobcovia zároveň požiadali súd o odkladný účinok vyššie uvedeného rozhodnutia žalovaného. Žalobcovia požiadali o priznanie odkladného účinku správnej žaloby z dôvodu značného finančného dopadu na spoločnosti žalobcov spojeného s okamžitým výkonom napadnutého rozhodnutia. 3. Podľa § 184 Správneho súdneho poriadku (ďalej len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188 SSP, ak správny súd návrhu žalobcu nevyhovie, uznesením ho zamietne. 6. Súd v súlade s citovaným zákonným ustanovením § 188 SSP zamietol návrh žalobcov, nakoľko neboli splnené podmienky ust. § 185 písm. a/ SSP. Poučenie: Proti tomuto uzneseniu kasačná sťažnosť nie je prípustná podľa § 439 ods. 2 písm. e/ SSP.</w:t>
      </w:r>
    </w:p>
    <w:p/>
    <w:p>
      <w:r>
        <w:t>Zdroj: KAUZIS.SK – https://www.kauzis.sk/judikatura/r/ECLI:SK:KSBA:2016:1016201467.1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