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1S/282/2016 z 7. 12. 2016</w:t>
      </w:r>
    </w:p>
    <w:p>
      <w:r>
        <w:t>Uznesenie Krajského súdu Bratislava z 7. decembra 2016, sp. zn. 1S/282/2016, ECLI:SK:KSBA:2016:1016202617.1</w:t>
      </w:r>
    </w:p>
    <w:p>
      <w:r>
        <w:t>Súd: Krajský súd Bratislava</w:t>
      </w:r>
    </w:p>
    <w:p>
      <w:r>
        <w:t>Spisová značka: 1S/282/2016</w:t>
      </w:r>
    </w:p>
    <w:p>
      <w:r>
        <w:t>ECLI: ECLI:SK:KSBA:2016:1016202617.1</w:t>
      </w:r>
    </w:p>
    <w:p>
      <w:r>
        <w:t>Dátum vydania: 7. 12. 2016</w:t>
      </w:r>
    </w:p>
    <w:p>
      <w:r>
        <w:t>Forma: Uznesenie</w:t>
      </w:r>
    </w:p>
    <w:p>
      <w:pPr>
        <w:pStyle w:val="Heading2"/>
      </w:pPr>
      <w:r>
        <w:t>Text rozhodnutia</w:t>
      </w:r>
    </w:p>
    <w:p>
      <w:r>
        <w:t>Súd: Krajský súd Bratislava Spisová značka: 1S/282/2016 Identifikačné číslo súdneho spisu: 1016202617 Dátum vydania rozhodnutia: 08. 12. 2016 Meno a priezvisko sudcu, VSÚ: JUDr. Monika Valašíková PhD. ECLI: ECLI:SK:KSBA:2016:1016202617.1 Uznesenie Krajský súd v Bratislave v právnej veci žalobcu: POHOTOVOSŤ, s. r. o., so sídlom Pribinova 25, 811 09 Bratislava, IČO: 35 807 598, proti žalovanému: Okresný úrad Senec, katastrálny odbor, so sídlom Hurbanova 21, 903 01 Senec o opravnom prostriedku žalobcu voči rozhodnutiu žalovaného č. V-8405/14 zo dňa 13.10.2015, takto r o z h o d o l : Krajský súd v Bratislave konanie z a s t a v u j e . Po právoplatnosti tohto uznesenia bude vec p o s t ú p e n á Úradu geodézie, kartografie a katastra Slovenskej republiky na ďalšie konanie ako správnemu orgánu príslušnému na jej prejednanie a rozhodnutie. Krajský súd v Bratislave žalobcovi n e p r i z n á v a právo na náhradu trov tohto konania. o d ô v o d n e n i e : 1. Krajskému súdu v Bratislave bolo dňa 02.12.2016 doručené postúpenie spisu od Okresného úradu Senec, katastrálny odbor vo veci preskúmania zákonnosti rozhodnutia žalovaného č. V-8405/14 zo dňa 13.10.2015, ktorým žalovaný zamietol žalobcov návrh na vklad záložného práva do katastra nehnuteľností týkajúcej sa nehnuteľnosti vedenej Okresným úradom Senec katastrálnym odborom na liste vlastníctva č. XXXX, XXXX nachádzajúcej sa v katastrálnom území E.. 2. Dňa 01.07.2016 nadobudli účinnosť tri procesné kódexy - Civilný sporový poriadok &lt;. (zákon č. 160/2015 Z. z.), Civilný mimosporový poriadok &lt;. (zákon č. 161/2015 Z. z.) a Správny súdny poriadok? &lt;. (zákon č. 162/2015 Z. z.), ktoré nahradili doteraz platný Občiansky súdny poriadok (zákon č. 99/1963 Zb.). V správnom súdnictve správny súd postupuje v zmysle Správneho súdneho poriadku. 3. Podľa § 18 ods. 1 Správneho súdneho poriadku (ďalej len SSP), ak správny súd zistí, že vec nepatrí do právomoci súdov, konanie zastaví; ako možno zistiť iný orgán, do ktorého právomoci vec patrí, správny súd mu vec po zastavení konania uznesením postúpi. 4. Podľa § 31 ods. 1 SSP, konanie sa začína doručením návrhu súdu. 5. Podľa § 97 SSP, ak tento zákon neustanovuje inak, správny súd kedykoľvek počas konania prihliada na to, či sú splnené podmienky, za ktorých môže správny súd konať a rozhodnúť. 6. Podľa § 31 ods. 7 zákona č. 162/2015 Z. z. o katastri nehnuteľností účinného do 30.6.2016,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7. Podľa § 31 ods. 7 zákona č. 162/2015 Z. z. o katastri nehnuteľností účinného od 01.07.2016,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8. Zákonom č. 125/2016 Z. z. boli prijaté niektoré opatrenia súvisiace s Civilným sporovým poriadkom, Civilným nesporovým poriadkom a Správnym súdnym poriadkom. Cieľom tohto zákona bolo zosúladenie právnych noriem a procesnoprávnych inštitútov tak, aby boli koherentné s právnou úpravou v nových civilno-procesných kódexoch. Vládny návrh zákona obsahuje 178 novelizačných článkov viac ako obsahové zmeny zahŕňa zmeny technického charakteru, zmeny terminologické a zmeny, ktoré si vyžiadala potreba riadneho uplatňovania novo-prijatých kódexov. Potrebu navrhovaných zmien identifikovalo Ministerstvo spravodlivosti Slovenskej republiky už v rámci príprav procesných predpisov. S ohľadom na možnosť zmien, ktoré napokon aj vo finálnom znení procesných kódexov v procese legislatívnej tvorby nastali, Ministerstvo spravodlivosti Slovenskej republiky predložilo návrh zmien v súvisiacich predpisoch až po schválení kódexov Národnou radou Slovenskej republiky. Zmeny sa v konkrétnostiach sústreďujú na tie ustanovenia, ktoré by účinnosťou stratili zmysel alebo by sa stali obsolétnymi. 9. Zmeny v súvislosti so Správnym súdnym poriadkom sa týkajú najmä novej koncepcie správneho súdnictva, podľa ktorej nebudú súdy rozhodovať o opravných prostriedkoch proti rozhodnutiam orgánov verejnej správy, ale po splnení zákonom stanovených predpokladov bude možné rozhodnutia týchto orgánov preskúmať na základe správnej žaloby. Rovnako sa však aj v nadväznosti na schválené znenie Správneho súdneho poriadku navrhli terminologické zmeny, ktoré si vyžiadali prijatie napríklad nového inštitútu správnej žaloby a pod. Účinnosť zmien v jednotlivých zákonoch sa ustanovila na deň 01.07.2016 z titulu, aby sa docielila kompatibilita právneho prostredia so schváleným znením civilných procesných kódexov, ktorých účinnosť je určená k rovnakému dátumu. 10. Krajskému súdu v Bratislave dňa 02.12.2016 bol zaslaný spisový materiál z dôvodu odvolania účastníka konania - žalobcu proti rozhodnutiu Okresného úradu Senec, katastrálneho odboru o zamietnutí návrhu na vklad záložného práva do katastra nehnuteľnosti zaevidovaného pod č. V- 8405/14 zo dňa 13.10.2016. Proti tomuto rozhodnutiu sa v zákonnej lehote odvolal záložný veriteľ - žalobca a žiadal napadnuté rozhodnutie zrušiť, čomu správny orgán nevyhovel a z toho titulu postúpil vec krajskému súdu na rozhodnutie o odvolaní žalobcu. 11. V zmysle § 31 ods. 1 SSP sa konanie na krajskom súde začína doručením návrhu na súd. Návrh na rozhodnutie o odvolaní bol krajskému súdu doručený dňa 02.12.2016, kedy už bol v účinnosti nový Správny súdny poriadok, podľa ktorého správny súd musí postupovať. Spolu so zmenou Správneho súdneho poriadku došlo od 01.07.2016 aj k zmene zákona č. 162/1995 Z. z. o katastri nehnuteľností, podľa ktorého sa odvolanie podáva na okresný úrad, ktorý rozhodnutie vydal, do 15 dní odo dňa jeho doručenia. Ak okresný úrad podanému odvolaniu nevyhovie v celom rozsahu, predloží ho spolu so spisovým materiálom úradu najneskôr do 30 dní odo dňa, keď mu bolo odvolanie doručené. 12. Na základe vyššie uvedených skutočností, krajský súd nemal inú možnosť ako konanie zastaviť podľa ustanovenia § 18 ods. 1 SSP a z dôvodu zachovania dvojinštančného konania pred správnym orgánom, na ktorý má žalobca ako účastník správneho konania právo, vec po právoplatnosti tohto uznesenia postúpiť Úradu geodézie, kartografie a katastra Slovenskej republiky (ktorý v čl. XXXVI zákona č. 125/2016 Z. z. určil zákonodarca ako odvolací orgán) na ďalšie konanie ako správnemu orgánu príslušnému na prejednanie a rozhodnutie. 13. O trovách konania súd rozhodol v súlade podľa § 170 písm. a) SSP tak, že žiaden z účastníkov nemá právo na náhradu trov konania, ak konanie bolo zastavené. 14. Toto rozhodnutie senát Krajského súdu v Bratislave prijal pomerom hlasov 3:0 (§ 3 ods. 9 zákona č. 757/2004 Z. z. v znení zákona č. 33/2011). Poučenie: Proti tomuto uzneseniu odvolanie nie je prípustné (§ 439 ods. 2 písm. d)).</w:t>
      </w:r>
    </w:p>
    <w:p/>
    <w:p>
      <w:r>
        <w:t>Zdroj: KAUZIS.SK – https://www.kauzis.sk/judikatura/r/ECLI:SK:KSBA:2016:1016202617.1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