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3Cob/269/2016 z 15. 11. 2016</w:t>
      </w:r>
    </w:p>
    <w:p>
      <w:r>
        <w:t>Rozsudok Krajského súdu Bratislava z 15. novembra 2016, sp. zn. 3Cob/269/2016, ECLI:SK:KSBA:2016:1111222732.1</w:t>
      </w:r>
    </w:p>
    <w:p>
      <w:r>
        <w:t>Súd: Krajský súd Bratislava</w:t>
      </w:r>
    </w:p>
    <w:p>
      <w:r>
        <w:t>Spisová značka: 3Cob/269/2016</w:t>
      </w:r>
    </w:p>
    <w:p>
      <w:r>
        <w:t>ECLI: ECLI:SK:KSBA:2016:1111222732.1</w:t>
      </w:r>
    </w:p>
    <w:p>
      <w:r>
        <w:t>Dátum vydania: 15. 11. 2016</w:t>
      </w:r>
    </w:p>
    <w:p>
      <w:r>
        <w:t>Forma: Rozsudok</w:t>
      </w:r>
    </w:p>
    <w:p>
      <w:r>
        <w:t>Oblasť práva: Obchodné právo</w:t>
      </w:r>
    </w:p>
    <w:p>
      <w:pPr>
        <w:pStyle w:val="Heading2"/>
      </w:pPr>
      <w:r>
        <w:t>Text rozhodnutia</w:t>
      </w:r>
    </w:p>
    <w:p>
      <w:r>
        <w:t>Súd: Krajský súd Bratislava Spisová značka: 3Cob/269/2016 Identifikačné číslo súdneho spisu: 1111222732 Dátum vydania rozhodnutia: 16. 11. 2016 Meno a priezvisko sudcu, VSÚ: Mgr. Štefan Zelenák ECLI: ECLI:SK:KSBA:2016:1111222732.1 ROZSUDOK V MENE SLOVENSKEJ REPUBLIKY Krajský súd v Bratislave, v senáte zloženom z predsedu senátu Mgr. Štefana Zelenáka a členiek senátu JUDr. Eleny Ondrišovej a JUDr. Miroslavy Janečkovej, v právnej veci žalobcu atelier AD studio, s.r.o., Svetlá 3, Bratislava, IČO: 44 128 371, práv. zast. Dr. Miroslavom Králikom, advokátom, Grősslingova 4, Bratislava, proti žalovanému Eureal s.r.o., Štefanovičova 12, Bratislava, IČO: 35 849 924, práv. zast. Mgr. Karol Haťapka, advokát, Drieňová 34, Bratislava, o zaplatenie 48.847,65 EUR s prísl. a o odvolaní žalovaného proti rozsudku Okresného súdu Bratislava I v Bratislave č. k. 25Cb/135/2011-115, zo dňa 8.4.2016 jednohlasne, takto r o z h o d o l : Krajský súd v Bratislave rozsudok Okresného súdu Bratislava I v Bratislave č.k. 25Cb/135/2011-115, zo dňa 8.4.2016 v napadnutej vyhovujúcej časti a súvisiacom výroku o náhrade trov konania p o t v r d z u j e . Žalobcovi sa priznáva plná náhrada trov odvolacieho konania. o d ô v o d n e n i e : Napadnutým rozsudkom súd prvej inštancie určil povinnosť žalovaného zaplatiť žalobcovi 43.837,93 EUR s 0,05% úrokom z omeškania denne od 23.9.2008 do zaplatenia a 0,05% úrokom z omeškania denne zo sumy 28.440,55 EUR od 18.6.2008 do 13.8.2008, vo zvyšku návrh žalobcu zamietol a zároveň uložil žalovanému povinnosť zaplatiť žalobcovi náhradu trov konania vo výške 4.983,86 EUR. V odôvodnení súd prvej inštancie uviedol, že medzi stranami v konaní došlo k vzniku zmluvy o dielo, z listinných dôkazov mal za preukázané, že žalobca vykonal dielo riadne a včas, návrh žalobcu je dôvodný v časti o zaplatenie istiny 43.837,93 EUR. V časti uplatnenej cene diela vo výške 5.009,72 EUR sa žalobcovi nepodarilo v konaní preukázať, že časť architektonického diela a vykonané zmeny boli vykonané v súlade s požiadavkami objednávateľa. O trovách konania bolo rozhodnuté podľa § 142 ods. 2 O.s.p. v spojení s § 145 O.s.p. 1. Proti rozsudku podal v zákonnej lehote odvolanie žalovaný žiadal napadnutý rozsudok zrušiť a vec vrátiť na ďalšie konanie. Mal za to, že sa mu odňala možnosť konať pred súdom, nakoľko bolo vo veci rozhodnuté na pojednávaní, ktorého sa nemohol zúčastniť pre práceneschopnosť a riadne sa ospravedlnil. Súd nevypočul navrhnutého svedka, nevykonal dokazovanie, nevzal do úvahy vady diela. 2. K odvolaniu žalovaného sa vyjadril žalobca, ktorý navrhol napadnuté rozhodnutie ako vecne správne potvrdiť. Uviedol, že žalovaný neuvádza v čom majú spočívať rozhodujúce skutočnosti vo vzťahu k zistenému skutkovému stavu, potvrdenie o práceneschopnosti neobsahuje vyjadrenie ošetrujúceho lekára a neobsahuje informáciu, že zdravotný stav žalovaného nedovoľuje jeho účasť na pojednávaní. 3.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8.11.2016. Po oboznámení sa s obsahom spisu súdu prvej inštancie, s dôvodmi odvolania žalovaného, ako aj s vyjadrením žalobcu, odvolací súd dospel k záveru, že odvolaniu proti rozsudku nie je možné vyhovieť. 4.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žalovaný v odvolaní neuvádzal žiadne také vecné a právne relevantné dôvody, ktoré by privodili pre neho priaznivé rozhodnutie; neboli naplnené nim uvádzané odvolacie dôvody. V konaní sa súd prvej inštancie nedopustil vady, ktorá by mala za následok nesprávne rozhodnutie a na ktorú by musel odvolací súd prihliadať; obsah odvolania žalovaného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6. Z obsahu spisu odvolací súd zistil, že pojednávanie bolo vo veci nariadené na 8.4.2016 o 10,00 hod. V spise sa nachádza emailové ospravedlnenie žalovaného zo dňa 8.4.2016, ktoré bolo súdu prvej inštancie doručené pred pojednávaním, ktoré však neobsahuje náležitosti uvedené v § 119 ods. 3, O.s.p. a žalovaný ani k odvolaniu nedoložil a ani neoznačil dôkazy majúce preukázať ním tvrdené skutočnosti o práceneschopnosti, odvolací súd dospel k záveru, že súdu prvej inštancie v pokračovaní konania v zmysle § 101 ods. 2, O.s.p. nebránil žiaden dôležitý dôvod a preto jeho postupom nebola žalovanému odňatá možnosť konať pred súdom. So zreteľom na uvedené nepovažoval odvolací súd odvolaciu námietku žalovaného za dôvodnú. 7. Na základe uvedeného odvolací súd rozsudok súdu prvej inštancie v napadnutej vyhovujúcej časti a súvisiacom výroku o náhrade trov konania ako vecne správny podľa ust. § 387 ods. 1, C.s.p. potvrdil. 8.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https://www.kauzis.sk/judikatura/r/ECLI:SK:KSBA:2016:1111222732.1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