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5Co/359/2016 z 24. 10. 2016</w:t>
      </w:r>
    </w:p>
    <w:p>
      <w:r>
        <w:t>Rozsudok Krajského súdu Bratislava z 24. októbra 2016, sp. zn. 5Co/359/2016, ECLI:SK:KSBA:2016:1111244693.1</w:t>
      </w:r>
    </w:p>
    <w:p>
      <w:r>
        <w:t>Súd: Krajský súd Bratislava</w:t>
      </w:r>
    </w:p>
    <w:p>
      <w:r>
        <w:t>Spisová značka: 5Co/359/2016</w:t>
      </w:r>
    </w:p>
    <w:p>
      <w:r>
        <w:t>ECLI: ECLI:SK:KSBA:2016:1111244693.1</w:t>
      </w:r>
    </w:p>
    <w:p>
      <w:r>
        <w:t>Dátum vydania: 24. 10. 2016</w:t>
      </w:r>
    </w:p>
    <w:p>
      <w:r>
        <w:t>Forma: Rozsudok</w:t>
      </w:r>
    </w:p>
    <w:p>
      <w:r>
        <w:t>Oblasť práva: Občianske právo</w:t>
      </w:r>
    </w:p>
    <w:p>
      <w:pPr>
        <w:pStyle w:val="Heading2"/>
      </w:pPr>
      <w:r>
        <w:t>Text rozhodnutia</w:t>
      </w:r>
    </w:p>
    <w:p>
      <w:r>
        <w:t>Súd: Krajský súd Bratislava Spisová značka: 5Co/359/2016 Identifikačné číslo súdneho spisu: 1111244693 Dátum vydania rozhodnutia: 25. 10. 2016 Meno a priezvisko sudcu, VSÚ: JUDr. Juraj Považan ECLI: ECLI:SK:KSBA:2016:1111244693.1 ROZSUDOK V MENE SLOVENSKEJ REPUBLIKY Krajský súd v Bratislave v senáte zloženom z predsedu senátu JUDr. Juraja Považana a členov senátu JUDr. Milana Chalupku a JUDr. Janky Richterovej, v právnej veci žalobkyne: Q. D., N.. XX.X.XXXX, A. A., V.. B.. C. Č.. XX, zastúpeného FUTEJ &amp; Partners s.r.o., IČO: 35 955 341, Radlinského č. 2, Bratislava, proti žalovanej: Slovenská republika zast. Národnou bankou Slovenska, Imricha Karvaša č. 1, Bratislava, o náhradu škody, na odvolanie žalobkyne proti rozsudku Okresného súdu Bratislava I zo dňa 20. februára 2015 č.k. 14C/199/2011-290 a proti uzneseniu rovnakého súdu zo dňa 8.12.2015 č.k. 14C/199/2011-321 takto r o z h o d o l : Odvolací súd rozsudok súdu prvej inštancie v napadnutej časti p o t v r d z u j e . Žalovanej náhradu trov odvolacieho konania nepriznáva. Napadnuté uznesenie zo dňa 8. decembra 2015 č. k. 14C/199/2011-321 z r u š u j e a vec mu vracia na ďalšie konanie. o d ô v o d n e n i e : 1/Napadnutým rozsudkom súd prvej inštancie zamietol žalobu, ktorou sa žalobkyňa domáhala zaplatenia 16.338,33 eur s prísl. z titulu náhrady škody spôsobenej nesprávnym úradným postupom Národnej banky Slovenska (NBS) pri výkone dohľadu nad Podielovým družstvom slovenské investície (ďalej len „Družstvo“). Ďalej súd prvej inštancie napadnutým rozsudkom zamietol návrh žalobkyne na začatie prejudiciálneho konania pred Súdnym dvorom Európskej únie podľa čl. 267 Zmluvy o fungovaní Európskej únie. Žalovanej súd prvej inštancie nepriznal náhradu trov konania. 2/Súd prvej inštancie považoval žalobu za predčasne podanú, keď Okresný súd Bratislava I uznesením z 11.04.2011, č. k. 3K/95/2010, ktoré nadobudlo právoplatnosť dňa 05.05.2011, vyhlásil konkurz na majetok Družstva ako úpadcu a do funkcie správcu bol ustanovený V.. V. R.. Žalobkyňa si prihlásila pohľadávku v konkurze, vo výške 5.108,49 €. Prihlásenú pohľadávku žalobcu správca konkurznej podstaty poprel a žalobkyňa podal incidenčnú žalobu, pričom konanie v tejto veci nie je doposiaľ ukončené. Žalobkyňa v konaní nepreukázala, že by NBS vo vzťahu k Družstvu nesprávne úradne postupovala. NBS nevykonávala a ani nemohla vykonávať dohľad nad celkovou činnosťou Družstva ako vyhlasovateľa verejnej ponuky majetkových hodnôt. 3/Proti výroku rozsudku, ktorým bola zamietnutá žaloba, podala žalobkyňa v zákonnej lehote odvolanie, ktorým z odvolacích dôvodov uvedených v ust. § 205 ods. 2 písm. b), c), d) a f) O.s.p. žiadala rozsudok v napadnutej časti zmeniť tak, že súd žalovanej uloží povinnosť zaplatiť žalobkyni náhradu škody v uplatnenej výške s príslušenstvom, do troch dní od právoplatnosti rozsudku, alternatívne napadnutý rozsudok zrušiť a vec vrátiť súdu prvého stupňa na ďalšie konanie. Súdu prvej inštancie vytkla, že pri rozhodovaní nezohľadnil skutočnosť,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poukázala na to, že sa spoliehala, že nedôjde ku škode na jej úkor, pretože vychádzala z garancie NBS ako orgánu dohľadu a nemohla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žalovanú z hľadiska stability a ochrany investície spoľahol. Postup žalovanej označila za svojvoľný, resp. arbitrárny v neprospech každého, kto sa na odporcu z hľadiska stability a ochrany investície spoľahol. Argument žalovanej, o upozornení Družstva, že vykonáva dohľad nad jeho činnosťou ako vyhlasovateľa verejnej ponuky majetkových hodnôt podľa ust. § 135 ods. 1 zák. č. 566/2001 Z. z., ale nie dohľad nad celkovou činnosťou Družstva, posúdila ako úplne irelevantný, nakoľko nemohol mať o takto zúženom dohľade orgánu vedomosť. V ďalšom uviedla,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žalovaná v priebehu celého konania tvrdila opak - preto mala NBS zisťovať všetky informácie a podklady o dodržiavaní, resp. nedodržiavaní povolení na činnosť vydaných NBS Družstvu (Prospekt investícií, vydaný vtedajším Úradom pre finančný trh a následne pravidelne kontrolovaný NBS) a OCP. 4/Povinný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žalobkyne. Poukázala na skutočnosť, že v konaní vedenom na Okresnom súde Bratislava I pod sp. zn. 7C/206/2011 bolo výpoveďou svedka J.. D. Q., E.., preukázané, že NBS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NBS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Žalobkyňa tiež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Uviedla, že existujúce konkurzné konanie samo osebe nevylučuje možnosť podať veriteľom, ktorý si prihlásili svoju pohľadávku do konkurzu, žalobu na náhradu škody proti štátu a nerobí takúto žalobu predčasnou,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žaloby, a to ani vtedy, ak žalobkyňa doposiaľ nemala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zodpovednosť štátu, občianskoprávna zodpovednosť,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O.s.p., a to s poukazom na uznesenie NS SR zo dňa 31. januára 2012, sp. zn. 6 MCdo 11/2010. 5/Žalovaná vo vyjadrení k odvolaniu žiadala rozsudok súdu prvej inštancie v napadnutej časti ako vecne správny potvrdiť. Uviedla, že súd v prejednávanej veci vykonal rozsiahle dokazovanie za účelom spoľahlivého zistenia skutkového stavu (navrhnuté žalobkyňou), riadne zabezpečil dôkazné listiny aj z iných súdnych konaní v skutkovo a právne identických veciach a zároveň mal k dispozícii všetky pre vec podstatné a rozhodujúce písomné listinné dôkazy. Nesúhlasil s tvrdením žalobkyne,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žalobkyne, a preto jej tvrdenie, že rozsudok súdu prvého stupňa v napadnutej časti považuje za denegatio iustitiae je účelové.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žalobkyňa nevyužila všetky možnosti na uplatnenie a vymoženie svojho nároku, pretože nepodala žiadnu žalobu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Žalobkyňa mohla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6/Odvolací súd, viazaný rozsahom a dôvodmi odvolania (§ 379, 380 ods. 1 CSP), preskúmal vec bez nariadenia odvolacieho pojednávania a dospel k záveru, že odvolanie nebolo žalobkyňou podané dôvodne. 7/V prejednávanej veci súd prvej inštancie na základe dokazovania vykonaného v rozsahu potrebnom na zistenie rozhodujúcich skutočností (§ 120 ods. 1 O.s.p.) správne ustálil, že žalobkyňa v konaní nepreukázala nesprávny úradný postup zo strany NBS pri vykonávaní dohľadu nad činnosťou Družstva. Odvolací súd v tomto smere poukazuje na podrobné odôvodnenie napadnutého rozhodnutia, v ktorom súd prvej inštancie v súlade s ustálenou judikatúrou Ústavného súdu Slovenskej republiky (I. ÚS 46/05, I. ÚS 352/6, II. ÚS 220/08, III. ÚS 12/07, IV. ÚS 163/08) zodpovedal stranami sporu nastolené otázky, ktoré majú rozhodný význam pre posúdenie veci samej, a s ktorým sa stotožňuje aj odvolací súd. 8/V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Žalobkyňa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žalobkyňa vedomá nebola, nemožno to pričítať na ťarchu NBS v zmysle zásady vigilantibus iura non excusat (neznalosť zákona neospravedlňuje). To isté platí aj pokiaľ ide o argumentáciu žalobkyňaky, podľa ktorej o rozsahu dohľadu NBS nad činnosťou Družstva nemala vedomosť. 9/Nemožno sa stotožniť ani s námietkou žalobkyne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žalobkyne, ktorý však nemôže vychádzať z toho, ako takýto postup žalobkyňa vyhodnotila, ale musí vychádzať výlučne z toho, že nemožno prisúdiť NBS pri aplikácii zákonov viac povinností ako tých, ktoré jej konkrétnym spôsobom vyplývajú zo zákona. 10/Z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NBS zo dňa 21. decembra 2010, č. ODT-8305-5/2010, ktorým odobrala OCP povolenie na poskytovanie investičných služieb, potvrdeným rozhodnutím Bankovej rady NBS zo dňa 1. marca 2011, č. GUV - 274/2011, vykonával obchodník s cennými papiermi túto činnosť ako regulovanú NBS.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žalobkyni . 11/Odhliadnuc aj od aktívneho prístupu NBS k obchodníkovi s cennými papiermi, preukázaného jej rozhodnutím zo dňa 8. januára 2008, č. OPK - 9750/3/2007, ktorým uložila OCP pokutu vo výške 16.596,96 euro, kedy po zrušení a vrátení veci na ďalšie konanie Bankovou radou NBS, opätovne rozhodnutím zo dňa 20. augusta 2008, č. OPK-9750-5/2007 uložila obchodníkovi s cennými papiermi pokutu vo výške 9.958,18 euro a následne rozhodnutím zo dňa 21. decembra 2010, č. ODT-8305-5/2010 odobrala OCP povolenie na poskytovanie investičných služieb, odvolací súd sa nepovažuje za dôvodnú ani námietku žalobkyne o nedostatočných opatreniach NBS na nápravu protiprávneho stavu po zistení závažných pochybení OCP pri činnosti voči Družstvu. V tejto súvislosti odvolací súd poznamenáva, že žalobkyňa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12/S poukazom na vyššie uvedené možno uzavrieť, že v prejednávanej veci nebol preukázaný základný predpoklad pre založenie objektívneho zodpovednostného vzťahu v zmysle zák. č. 514/2003 Z.z., a to nesprávny úradný postup orgánu verejnej moci (§ 9 uvedeného zákona). 13/Pokiaľ ide o rozsudok Najvyššieho súdu ČR sp. zn. 29 Cdo 4968/2009, na ktorý v odvolaní poukazovala žalobkyňa, jej interpretácia je nesprávna a zavádzajúca. Predovšetkým tento rozsudok sa týka náhrady škody, ktorú veriteľom spôsobili osoby povinné podať žalobae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že žaloba bola podaná predčasne. 14/Odvolací súd sa napokon nestotožnil ani s odvolacou námietkou týkajúcou sa procesného pochybenia súdu prvej inštancie, ktorý podľa žalobkyne na pojednávaní nevykonal dokazovanie listinnými dôkazmi predpísaným spôsobom. Z obsahu zápisnice z pojednávania konaného dňa 20.2.2015 totiž vyplýva, že konajúci súd po otvorení pojednávania riadne oboznámil účastníkov konania s dovtedy vykonaným dokazovaním a obsahom spisu (§ 119 ods. 2 O.s.p.). 15/Vzhľadom na vyššie uvedené odvolací súd rozsudok súdu prvého stupňa v napadnutej časti ako vecne správny podľa § 387 ods. 1, CSP potvrdil. 16/Úspešnej žalovanej odvolací súd nepriznal náhradu trov odvolacieho konania podľa § 396 ods. 1 v spojení s § 255 ods. 1 CSP, keď z obsahu spisu vyplýva, že žalovanej nevznikli žiadne trovy tohto konania a bolo by celkom nehospodárne, aby súd priznal náhradu a následne súdny úradník postupom podľa § 262 ods. 2 CSP určil samostatným uznesením ich výšku v rozsahu 0,- €. 17/Napadnutým uznesením súd prvej inštancie uložil žalobkyni povinnosť zaplatiť v lehote 15 dní od doručenia uznesenia súdny poplatok za odpor v sume 20 Eur, podľa § 6 a pol. 1a Sadzobníka súdnych poplatkov. 18/Žalobkyňa v zákonnej lehote napadla uvedené uznesenia odvolaním, ktorým žiadala, aby odvolací súd z dôvodu nesprávneho právneho posúdenia uznesenie zrušil. 19/Odvolací súd viazaný rozsahom a dôvodmi podaného odvolania vec prejednal podľa § 379, § 380 ods. 1 CSP bez nariadenia pojednávania a po preskúmaní veci dospel k záveru, že toto odvolanie žalobkyne je dôvodné. 20/Žalobkyňa vo veci nepodala žiaden odpor, za ktorý by jej mohla byť uložená poplatková povinnosť. Jej procesné postavenie v spore podanie odporu vylučuje. 21/Zjavne vecne nesprávne uznesenie súdu prvej inštancie bolo preto potrebné zrušiť a vec vrátiť na ďalšie konanie (§ 389 ods. 1 písm. d/ CSP), v ktorom je potrebné, aby súdny úradník dôsledne rešpektoval pokyn sudcu, aké rozhodnutie má byť vo veci vydané. 22/Toto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25. október 2016</w:t>
      </w:r>
    </w:p>
    <w:p/>
    <w:p>
      <w:r>
        <w:t>Zdroj: KAUZIS.SK – https://www.kauzis.sk/judikatura/r/ECLI:SK:KSBA:2016:1111244693.1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