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4Cob/300/2015 z 27. 7. 2016</w:t>
      </w:r>
    </w:p>
    <w:p>
      <w:r>
        <w:t>Uznesenie Krajského súdu Bratislava z 27. júla 2016, sp. zn. 4Cob/300/2015, ECLI:SK:KSBA:2016:1112233251.1</w:t>
      </w:r>
    </w:p>
    <w:p>
      <w:r>
        <w:t>Súd: Krajský súd Bratislava</w:t>
      </w:r>
    </w:p>
    <w:p>
      <w:r>
        <w:t>Spisová značka: 4Cob/300/2015</w:t>
      </w:r>
    </w:p>
    <w:p>
      <w:r>
        <w:t>ECLI: ECLI:SK:KSBA:2016:1112233251.1</w:t>
      </w:r>
    </w:p>
    <w:p>
      <w:r>
        <w:t>Dátum vydania: 27. 7. 2016</w:t>
      </w:r>
    </w:p>
    <w:p>
      <w:r>
        <w:t>Forma: Uznesenie</w:t>
      </w:r>
    </w:p>
    <w:p>
      <w:r>
        <w:t>Oblasť práva: Obchodné právo</w:t>
      </w:r>
    </w:p>
    <w:p>
      <w:pPr>
        <w:pStyle w:val="Heading2"/>
      </w:pPr>
      <w:r>
        <w:t>Text rozhodnutia</w:t>
      </w:r>
    </w:p>
    <w:p>
      <w:r>
        <w:t>Súd: Krajský súd Bratislava Spisová značka: 4Cob/300/2015 Identifikačné číslo súdneho spisu: 1112233251 Dátum vydania rozhodnutia: 28. 07. 2016 Meno a priezvisko sudcu, VSÚ: JUDr. Tatiana Pastieriková ECLI: ECLI:SK:KSBA:2016:1112233251.1 Uznesenie Krajský súd v Bratislave v senáte zloženom z predsedníčky senátu JUDr. Tatiany Pastierikovej a členiek senátu JUDr. Eleny Kúšovej a JUDr. Dany Šiffalovičovej v právnej veci žalobcu: Krechňák &amp; Associates, s.r.o., Ulica sv. Vincenta 2, 821 03 Bratislava, IČO: 36 861 286, zastúpený: JUDr. Michal Piják, advokát, Ul. sv. Vincenta 2, 821 03 Bratislava, proti žalovanému: KOOPERATIVA poisťovňa, a.s. Vienna Insurance Group, Štefanovičova 4, 816 23 Bratislava, IČO: 00 585 441, o zaplatenie 184,47 eur s prísl., o odvolaní žalobcu proti rozsudku Okresného súdu Bratislava I č.k. 33 Cb/196/2012 - 152 zo dňa 04.06.2015 v časti výroku o náhrade trov konania, takto r o z h o d o l : Krajský súd v Bratislave rozsudok Okresného súdu Bratislava I č.k. 33 Cb/196/2012 -152 zo dňa 04.06.2015 v časti výroku o náhrade trov konania m e n í tak, že žalovaný je povinný zaplatiť žalobcovi trovy konania vo výške 16,50 eur a právnemu zástupcovi žalobcu JUDr. Michalovi Pijákovi, advokátovi, Ul. sv. Vincenta 2, 821 03 Bratislava, náhradu trov právneho zastúpenia vo výške 104,32 eur, všetko do 3 dní od právoplatnosti rozhodnutia. Žalobca má nárok na plnú náhradu trov odvolacieho konania. o d ô v o d n e n i e : 1. Súd prvej inštancie napadnutým rozsudkom zaviazal žalovaného uhradiť žalobcovi sumu 184,47 eur s 9 % úrokom z omeškania od 20.06.2012 do zaplatenia, v lehote troch dní od právoplatnosti rozsudku. Druhým výrokom zaviazal žalovaného nahradiť žalobcovi trovy konania vo výške 16,50 eur a trovy právneho zastúpenia vo výške 51,78 eur, všetko v lehote troch dní od právoplatnosti rozsudku. Súd tak rozhodol s poukazom na §§ 11 ods. 6 a 7, 15 ods. 1 zák. č. 381/2001 Z. z.. V odôvodnení svojho rozhodnutia uviedol, že žalobou doručenou súdu dňa 09.10.2012 sa žalobca domáhal zaviazať žalovaného zaplatiť mu sumu 184,47 eur, a to z dôvodu, že žalobca ako leasingový nájomca motorového vozidla C. W. X W. M. uzavrel so spoločnosťou UniCredit Leasing Slovakia, a.s. leasingovú zmluvu. V súlade s leasingovou zmluvou žalobca uzavrel so žalovaným Poistnú zmluvu XXXXXXXXXX, predmetom ktorej je havarijné poistenie motorového vozidla. Dňa 15.05.2012 došlo k poistnej udalosti - poškodeniu motorového vozidla. Jeho opravu vykonala spoločnosť AutoTop service s.r.o.. Za vykonanie opravy motorového vozidla vystavil autoservis žalobcovi faktúru XXXXXXXX na sumu 908,96 eur bez DPH. Žalobca si následne podľa poistnej zmluvy uplatnil nárok na poskytnutie poistného plnenia u žalovaného. Žalovaný ukončil vyšetrenie poistnej udalosti dňa 04.06.2012, o čom písomne informoval žalobcu listom zo dňa 05.06.2012. Z oznámenia vyplýva, že pri výpočte poistného plnenia po odpočítaní spoluúčasti žalobcu neakceptoval časť sumy fakturovanej autoservisom vo výške 184,47 eur. Dôvodom zníženia poistného plnenia bolo neakceptovanie použitého lakovacieho materiálu. 2. Súd vykonaným dokazovaním zistil, že žalobca a žalovaný uzavreli Poistnú zmluvu XXXXXXXXXX na havarijné poistenie motorových vozidiel so začiatkom poistenia 18.02.2009, na dobu neurčitú, so spoluúčasťou 5 %, minimálne 165,97 eur. Dňa 15.05.2012 bolo motorové vozidlo, ktoré bolo predmetom poistenia poškodené (v čase parkovania bolo vozidlo poškodené pravdepodobne iným motorovým vozidlom), čo žalobca žalovanému oznámil Oznámením zo dňa 24.05.2012. Žalobca predložil žalovanému kalkuláciu opravy vozidla a faktúru vystavenú autoservisom na sumu 1.090,75 eur, pričom žalovaný uhradil žalobcovi v dôsledku likvidácie Poistnej udalosti číslo XXXXXXXXXX poistné plnenie vo výške 558,52 eur. Žalobca sa domáhal doplatenia čiastky 184,47 eur ako doplatok poistného plnenia za žalovaným neuznaný rozdiel v cene lakovacieho materiálu, avšak žalovaný uvedenú sumu žalobcovi neuhradil. Medzi účastníkmi nebola sporná existencia poistnej zmluvy, ani poistná udalosť dňa 15.05.2012. Sporná nie je ani skutočnosť, že žalovaný poskytol žalobcovi poistné plnenie 558,52 eur. Medzi účastníkmi zostala sporná výška nároku na náhradu škody v sume 184,47 eur, ktorú žalovaný neuznáva, nakoľko má za to, že lakovacia konštanta 160 % použitá autoservisom bola nadštandardná a postačovala lakovacia konštanta 130 %. Súd dospel k záveru, že žalovaný krátil poistné plnenie o sumu 184,47 eur neoprávnene a tvrdenie žalovaného o tom, že „vyúčtovanie nákladov autoservisu je nadštandardné“, súd nemal za preukázané. Z vyjadrenia výrobcu motorových vozidiel C. je zrejmé, že výrobca neuvádza pojem „lakovacia konštanta”. V uvedenom prípade teda ani výrobca neurčuje „primeranú lakovaciu konštantu” a ani zmluvné dojednania vzťahujúce sa na poistný vzťah medzi žalobcom a žalovaným neuvádzajú konkrétnu výšku lakovacej konštanty, a preto nemožno hovoriť o neprimeranosti lakovacej konštanty použitej autoservisom. Z vykonaného dokazovania vyplýva, že žalovaný v obdobnom prípade vyhodnotil použitú lakovaciu konštantu za primeranú a nárok žalobcu uznal. Čo sa týka dokladu založeného žalovaným do spisu na pojednávaní dňa 04.06.2015 a ktorý má preukázať, že autorizované servisy používajú lakovaciu konštantu 130 % - uvedený doklad je tabuľka vyhotovená žalovaným, z ktorej nie je zrejmé, v akom časovom období autorizované servisy lakovaciu konštantu 130 % používali. Okrem toho nie je zrejmé, či sú uvedené údaje pravdivé (žalovaný nedoložil doklad napr. v podobe faktúr vystavených autorizovanými servismi, ktoré by hodnovernosť výpočtu žalovaného preukázali). Zároveň súd poukazuje na skutočnosť, že v prípade, že by žalobca využil na opravu vozidla autorizovaný servis, náklady na opravu by boli v konečnom dôsledku vyššie, ako boli pri využití služieb neautorizovaného servisu. Vzhľadom na uvedené skutočnosti súd žalovaného zaviazal na úhradu sumy 184,47 eur. Nakoľko žalovaný neposkytol žalobcovi náhradu spôsobenej vo výške 184,47 eur, dostal sa do omeškania s úhradou časti náhrady škody v tejto výške, a preto ho súd zaviazal na zaplatenie zákonného úroku z omeškania od 15 dňa po ukončení šetrenia poistnej udalosti v zákonnej výške 9 % ročne z dlžnej sumy. 3. O trovách konania rozhodol súd podľa § 142 ods. 1 veta prvá O.s.p., podľa ktorého účastníkovi, ktorý mal vo veci plný úspech, súd prizná náhradu trov potrebných na účelné uplatňovanie alebo bránenie práva proti účastníkovi, ktorý vo veci úspech nemal. Súd priznal žalobcovi náhradu trov konania (ktoré si uplatnil v písomnom návrhu doručenom na súd 09.10.2012) pozostávajúcu zo sumy 16,50 eur (súdny poplatok za návrh) a zo sumy 51,78 eur, čo predstavuje trovy právneho zastúpenia za dva úkony právnej služby á 18,26 eur (príprava a prevzatie veci, písomné podanie na súd - návrh na začatie konania) + 2 x režijný paušál á 7,63 eur. Iné trovy konania si žalobca neuplatnil. 4. Proti rozhodnutiu súdu prvej inštancie, v časti výroku o náhrade trov konania, podal v zákonnej lehote odvolanie žalobca, ktorý uviedol, že súd prvého stupňa nepostupoval správne, keď pri rozhodovaní o náhrade trov konania nezohľadnil vyčíslenie trov konania, ktoré žalobca založil do súdneho spisu listom zo dňa 04.06.2015. Žalobca podal vyčíslenie trov konania na poštovú prepravu v deň vyhlásenia napadnutého rozsudku (dňa 04.06.2015), teda v zákonnej lehote 3 pracovných dní od vyhlásenia napadnutého rozsudku (§ 151 ods. 1 druhá veta O.s.p. - uvedená lehota je lehotou procesnou a je zachovaná, ak sa podanie v posledný deň lehoty podá na poštovú prepravu - uznesenie Najvyššieho súdu SR sp.zn. 4MCdo/8/2009 zo dňa 12.05.2010). Súd tak ukrátil žalobcu o náhradu trov konania za dva úkony právnej služby (oznámenie a žiadosť zo dňa 04.12.2012 a zhrnutie, predloženie vyjadrenia zo dňa 04.02.2015 v celkovej sume 52,54 eur (25,89 eur + 26,65 eur). Ide o inú vadu, ktorá mala za následok nesprávne rozhodnutie vo veci (§ 205 ods. 2 písm. b/ O.s.p.). Súd nezdôvodnil, prečo nepriznal žalobcovi náhradu trov za tieto dva úkony. Preto navrhuje, aby odvolací súd zmenil napadnutý rozsudok v časti výroku o trovách konania tak, že žalovaného zaviaže zaplatiť žalobcovi náhradu trov prvostupňového konania v sume 120,82 eur podľa vyčíslenia v liste zo dňa 04.06.2015. 5. Krajský súd v Bratislave ako súd odvolací (ust. § 34 zák. č. 160/2015 Z.z. Civilný sporový poriadok, ďalej len CSP) prejednal odvolanie žalobcu podľa ust. § 380 CSP bez nariadenia odvolacieho pojednávania, pričom dospel k záveru, že odvolanie je dôvodné. 6. Je nesporné, že súd prvého stupňa priznal žalobcovi druhým výrokom svojho rozhodnutia trovy konania vo výške 16,50 eur a trovy právneho zastúpenia vo výške 51,78 eur. Trovy právneho zastúpenia predstavujú dva úkony právnej služby á 18,26 eur (príprava a prevzatie veci, písomné podanie na súd - návrh na začatie konania) + 2 x režijný paušál á 7,63 eur. Iné trovy konania si podľa súdu žalobca neuplatnil. Z obsahu spisu vyplýva, že na pojednávaní dňa 04.06.2015 bol vyhlásený rozsudok, v ktorom súd priznal žalobcovi trovy právneho zastúpenia, výška ktorých bude vyčíslená v písomnom vyhotovení rozsudku. Žalobca si vyčísli trovy právneho zastúpenia listom zo dňa 04.06.2015, ktorý bol podaný na poštu dňa 08.06.2015. 7. Podľa § 151 ods. 1 O.s.p. o povinnosti nahradiť trovy konania rozhoduje súd na návrh spravidla v rozhodnutí, ktorým sa konanie končí. Účastník, ktorému sa prisudzuje náhrada trov konania, je povinný trovy konania vyčísliť najneskôr do troch pracovných dní od vyhlásenia tohto rozhodnutia. 8. Podľa ods. 2, ak účastník v lehote podľa odseku 1 trovy nevyčísli, súd mu prizná náhradu trov konania vyplývajúcich zo spisu ku dňu vyhlásenia rozhodnutia s výnimkou trov právneho zastúpenia; ak takému účastníkovi okrem trov právneho zastúpenia iné trovy zo spisu nevyplývajú, súd mu náhradu trov konania neprizná a v takom prípade súd nie je viazaný rozhodnutím o prisúdení náhrady trov konania tomuto účastníkovi v rozhodnutí, ktorým sa konanie končí. 9. Súd rozhoduje o náhrade trov konania na návrh. Účastník, ktorému sa prisudzuje náhrada trov konania, je povinný trovy konania vyčísliť najneskôr do troch pracovných (nie kalendárnych) dní od vyhlásenia rozhodnutia, ktorým sa konanie končí. Trojdňová lehota je lehotou procesnou, to znamená, že stačí, ak vyčíslenie trov je podané v trojdňovej lehote na poštu, ako to bolo v tomto prípade. Právny zástupca žalobcu vyčíslil trovy konania včas. Preto mu patrí náhrada trov konania v zmysle §§ 13a ods. 1, 16 ods. 3 vyhl. č. 655/2004 Z.z. o odmenách a náhradách advokátov za poskytovanie právnych služieb pozostávajúca zo súdneho poplatku za návrh na vydanie platobného rozkazu 16,50 eur a z trov právneho zastúpenia za štyri úkony - prevzatie a príprava zastúpenia zo 04.10.2012 18,26 eur + režijný paušál 7,63 eur, písomné podanie zo dňa 04.10.2012 18,26 eur + režijný paušál 7,63 eur, oznámenie a žiadosť zo dňa 04.12.2012 18,26 eur + režijný paušál 7,63 eur, a zhrnutie, spolu vo výške predloženie vyjadrenia zo dňa 04.02.2015 18,26 eur + režijný paušál 8,39 eur (spolu 104,32 eur), nakoľko ide o účelne vynaložené náklady. 10. Odvolací súd tak rozhodol s poukazom na §§ 263, 470 ods. 1, 2 CSP a v zmysle § 388 CSP rozsudok súdu prvého stupňa v časti náhrady trov konania zmenil tak, ako uviedol vo výroku svojho rozhodnutia. V prípade trov odvolacieho konania odvolací súd v zmysle § 396 CSP rozhodol tak, že právny zástupca žalobcu JUDr. Michal Piják, advokát, Ul. sv. Vincenta 2, 821 03 Bratislava, má nárok na plnú náhradu trov právneho zastúpenia. 11. O výške trov odvolacieho konania rozhodne súd prvej inštancie samostatným uznesením, ktoré vydá vyšší súdny úradník v zmysle §§ 262 ods. 2 s poukazom na § 396 CSP. 12. Toto uznesenie bolo členmi senátu prijaté pomerom hlasov 3 : 0 (§ 3 ods. 9 tretia veta zák. č. 757/2004 Z. z. v znení neskorších predpisov).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https://www.kauzis.sk/judikatura/r/ECLI:SK:KSBA:2016:1112233251.1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