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9Co/187/2016 z 29. 9. 2016</w:t>
      </w:r>
    </w:p>
    <w:p>
      <w:r>
        <w:t>Uznesenie Krajského súdu Bratislava z 29. septembra 2016, sp. zn. 9Co/187/2016, ECLI:SK:KSBA:2016:1115209222.1</w:t>
      </w:r>
    </w:p>
    <w:p>
      <w:r>
        <w:t>Súd: Krajský súd Bratislava</w:t>
      </w:r>
    </w:p>
    <w:p>
      <w:r>
        <w:t>Spisová značka: 9Co/187/2016</w:t>
      </w:r>
    </w:p>
    <w:p>
      <w:r>
        <w:t>ECLI: ECLI:SK:KSBA:2016:1115209222.1</w:t>
      </w:r>
    </w:p>
    <w:p>
      <w:r>
        <w:t>Dátum vydania: 29. 9. 2016</w:t>
      </w:r>
    </w:p>
    <w:p>
      <w:r>
        <w:t>Forma: Uznesenie</w:t>
      </w:r>
    </w:p>
    <w:p>
      <w:pPr>
        <w:pStyle w:val="Heading2"/>
      </w:pPr>
      <w:r>
        <w:t>Text rozhodnutia</w:t>
      </w:r>
    </w:p>
    <w:p>
      <w:r>
        <w:t>Súd: Krajský súd Bratislava Spisová značka: 9Co/187/2016 Identifikačné číslo súdneho spisu: 1115209222 Dátum vydania rozhodnutia: 30. 09. 2016 Meno a priezvisko sudcu, VSÚ: JUDr. Roman Huszár ECLI: ECLI:SK:KSBA:2016:1115209222.1 Uznesenie Krajský súd v Bratislave v senáte zloženom z predsedu senátu JUDr. Romana Huszára a členov senátu JUDr. Magdalény Florekovej a JUDr. Zuzany Posluchovej v právnej veci žalobcu: Y. R., Z. Š. XX, Š., proti odporcovi: Ministerstvo spravodlivosti Slovenskej republiky, so sídlom Župné námestie 13, Bratislava, o náhradu škody, na odvolanie žalobcu proti uzneseniu Okresného súdu Bratislava I č. k. 4C/108/2015-15 zo dňa 1. decembra 2015, takto r o z h o d o l : Odvolací súd uznesenie súdu prvej inštancie p o t v r d z u j e . Žalovaný má právo na náhradu trov odvolacieho konania v rozsahu 100 %. o d ô v o d n e n i e : 1. Napadnutým uznesením súd prvej inštancie konanie zastavil a vyslovil, že žiaden z účastníkov nemá právo na náhradu trov konania 2. Svoje rozhodnutie v časti zastavenia konania odôvodnil ustanovením § 15 ods. 1, § 16 ods. 1, 2 zákona č. 514/2003 Z.z., § 8, § 103 a § 104 ods. 1 veta prvá O.s.p. Súd prvej inštancie uviedol, že § 8 O.s.p. upravuje takzvanú delenú právomoc súdu; ide o prípady, keď podľa zákona riešenie niektorej z veci právnej povahy patrí do právomoci dvoch orgánov: 1) nejustičného orgánu, ktorého právomoc je časovo prvotná a 2) súdu, ktorého právomoc je časovo následná. Podstatnou črtou vecí, u ktorých sa uplatňuje tento kompetenčný režim je obligatórnosť predchádzajúceho konania na inom orgáne. V prípade náhrady škody titulom nesprávneho úradného postupu podľa zák. č. 514/2003 Z.z. sa povinne vyžaduje predbežné prerokovanie nároku na náhradu škody na príslušnom orgáne, pričom až následne ak príslušný orgán uplatnený nárok čo i len čiastočne neuspokojí v lehote 6 mesiacov od prijatia žiadosti o predbežné prerokovanie, je žiadateľ oprávnený domáhať sa svojho neuspokojeného nároku na súde. Za neodstrániteľnú vadu konania sa považuje nedostatok právomoci súdu (§7 a §8 O.s.p.). Neodstrániteľné vady konania majú za následok, že súd nemôže konať vo veci samej, ale musí postupovať podľa § 104 ods. 1 O.s.p. a konanie zastaviť. Navrhovateľ sa po právnej stránke návrhom domáha náhrady škody titulom zák. č. 514/2003 Z.z.. Z obsahu súdneho spisu vyplýva, že navrhovateľ napriek výzve súdu zo dňa 10.7.2015, do spisu doklady preukazujúce, že jeho vec bola predbežne prerokovaná príslušným orgánom podľa zák. č. 514/2003 Z.z. nezaložil. Pretože súd nemá za preukázané, že nárok navrhovateľa bol odporcom predbežne prerokovaný, konanie trpí vadou (nedostatkom) spočívajúcou v nedostatku právomoci súdu vo veci konať skôr, ako je s konečnou platnosťou skončené konanie na orgáne príslušnom na predbežné prerokovanie nároku na náhradu škody, pričom táto podmienka musí byť splnená už v čase začatia súdneho konania. Keďže v tejto veci nie je daná právomoc súdu vo veci konať a rozhodnúť, bolo potrebné postupovať v súlade s § 104 ods. 1 O.s.p. a konanie zastaviť (porovnaj napríklad s uznesením Krajského súdu v Bratislave zo dňa 25.2.2013, sp.zn. 14 Co/18/2013). 3. O trovách konania rozhodol súd prvej inštancie podľa § 146 ods. 1 O.s.p. podľa ktorého žiaden z účastníkov nemá právo na náhradu trov konania, ak bolo konanie zastavené. 4. Proti tomuto uzneseniu podal v zákonom stanovenej lehote odvolanie žalobca, ktorý mal za to, že jeho odvolanie je zákonné, právne, vecné, spravodlivé, relevantné, dôvodné, opodstatnené. 5. Žalovaný sa k odvolaniu žalobcu písomne nevyjadril. 6. Podľa § 470 ods. 1 prechodných ustanovení zákona č. 160/2015 Z. z. Civilný sporový poriadok platného a účinného od 1.7.2016 (ďalej len „CSP“) ak nie je ustanovené inak, platí tento zákon aj na konania začaté predo dňom nadobudnutia jeho účinnosti. 7. Odvolací súd s poukazom na vyššie uvedené ustanovenie CSP preskúmal a prejednal vec v rozsahu podaného odvolania v zmysle § 379 a § 380 ods. 1 CSP bez nariadenia odvolacieho pojednávania a dospel k záveru, že odvolanie žalobcu nie je dôvodné. 8. Podľa § 15 ods. 1 zákona č. 514/2003 Z. z. nárok na náhradu škody spôsobenej nezákonným rozhodnutím, nezákonným zatknutím, zadržaním alebo iným pozbavením osobnej slobody, rozhodnutím o treste, o ochrannom opatrení alebo rozhodnutím o väzbe, ako aj nárok na náhradu škody spôsobenej nesprávnym úradným postupom je potrebné vopred predbežne prerokovať na základe písomnej žiadosti poškodeného o predbežné prerokovanie nároku (ďalej len „žiadosť“) s príslušným orgánom podľa § 4 a 11. 9. Podľa § 16 ods. 4 zákona č. 514/2003 Z. z. ak príslušný orgán neuspokojí nárok na náhradu škody alebo uspokojí iba jeho časť do šiestich mesiacov odo dňa prijatia žiadosti alebo ak príslušný orgán písomne oznámi poškodenému, že neuspokojí jeho nárok na náhradu škody, môže sa poškodený domáhať uspokojenia nároku alebo jeho neuspokojenej časti na súde. Pri uplatnení nároku na súde môže poškodený požadovať úhradu len v rozsahu nároku, ktorý bol predbežne prerokovaný, a z titulu, ktorý bol predbežne prerokovaný. Ak súd rozhodnutím o náhrade škody prizná poškodenému aj úrok z omeškania, lehota omeškania začína príslušnému orgánu plynúť najskôr dňom oznámenia, že neuspokojí nárok na náhradu škody, alebo uplynutím šesťmesačnej lehoty na predbežné prerokovania nároku, ak súd neurčí začiatok jej plynutia neskôr. 10. Podľa § 161 ods. 1 CSP ak tento zákon neustanovuje inak, súd kedykoľvek počas konania prihliada na to, či sú splnené podmienky, za ktorých môže konať a rozhodnúť (ďalej len „procesné podmienky“). 11. Podľa § 161 ods. 3 CSP ak ide o nedostatok procesnej podmienky, ktorý možno odstrániť, súd urobí vhodné opatrenia na jeho odstránenie. Pritom spravidla môže pokračovať v konaní, ale nesmie vydať rozhodnutie, ktorým sa konanie končí. Ak sa nepodarí nedostatok procesnej podmienky odstrániť, súd konanie zastaví. 12. Z obsahu spisu vyplýva, že žalobca sa svojou žalobou doručenou súdu prvej inštancie dňa 31.3.2015 domáhal náhrady škody spôsobenej pri výkone verejnej moci. Nevyhnutným predpokladom pre uplatnenie uvedeného nároku podľa zákona č. 514/2003 Z. z. na súde je jeho predbežné prerokovanie s príslušným orgánom v zmysle § 15 a § 16 uvedeného zákona. Odvolací súd má na rozdiel od súdu prvej inštancie za to, že nepreukázanie predbežného prerokovania nároku s príslušným orgánom je odstrániteľnou podmienkou konania v zmysle § 161 ods. 3 CSP (porovnaj § 104 ods. 2 O.s.p.). Súd prvej inštancie správne žalobcu vyzval, aby v lehote 10 dní preukázal predbežné prerokovanie jeho nároku s príslušným orgánom, čo však žalobca do dnešného dňa neurobil. Predmetná výzva mu bola doručená dňa 6.8.2015, reagoval na ňu iba podaním, kde žiadal súdom stanovenú lehotu predĺžiť o 30 dní, doručeným súdu prvej inštancie dňa 20.8.2015 a podaním, kde znovu žiadal súdom stanovenú lehotu predĺžiť o 30 dní, doručeným súdu prvej inštancie dňa 28.9.2015. Predbežné prerokovanie uplatneného nároku s príslušným orgánom tak žalobca nepreukázal. 13. V dôsledku toho, že žalobca nepreukázal predbežné prerokovanie nároku, nie sú splnené podmienky na to, aby súd vo veci mohol konať a rozhodnúť a konanie je potrebné zastaviť. Odvolací súd z vyššie uvedených dôvodov napadnuté uznesenie ako vecne správne v zmysle § 381 ods. 1, 2 CSP potvrdil a to i vrátane výroku o náhrade trov konania, o ktorých súd prvej inštancie správne rozhodol podľa v čase rozhodovania účinného § 146 ods. 1 O.s.p. 14. O náhrade trov odvolacieho konania rozhodol odvolací súd podľa § 396 ods. 1 v spojení s § 255 ods. 1 a § 262 ods. 1 CSP. Nakoľko odvolací súd odvolaniu žalobcu nevyhovel a napadnuté rozhodnutie súdu prvého stupňa potvrdil, mal žalovaný v odvolacom konaní plný úspech a vznikol mu nárok na náhradu trov konania v rozsahu 100 %, keď o výške náhrady trov konania v zmysle § 262 ods. 2 CSP rozhodne súd prvej inštancie po právoplatnosti rozhodnutia, ktorým sa konanie končí, samostatným uznesením, ktoré vydá súdny úradník. 15. Toto rozhodnutie bolo prijaté senátom Krajského súdu v Bratislave pomerom hlasov 3:0 (§ 3 ods. 9 zák. č. 757/2004 Z. z. o súdoch a o zmene a doplnení niektorých zákonov v znení neskorších zákonov, § 393 ods. 2 C.s.p.).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https://www.kauzis.sk/judikatura/r/ECLI:SK:KSBA:2016:1115209222.1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