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3Cob/321/2015 z 3. 5. 2016</w:t>
      </w:r>
    </w:p>
    <w:p>
      <w:r>
        <w:t>Rozsudok Krajského súdu Bratislava z 3. mája 2016, sp. zn. 3Cob/321/2015, ECLI:SK:KSBA:2016:1213202552.1</w:t>
      </w:r>
    </w:p>
    <w:p>
      <w:r>
        <w:t>Súd: Krajský súd Bratislava</w:t>
      </w:r>
    </w:p>
    <w:p>
      <w:r>
        <w:t>Spisová značka: 3Cob/321/2015</w:t>
      </w:r>
    </w:p>
    <w:p>
      <w:r>
        <w:t>ECLI: ECLI:SK:KSBA:2016:1213202552.1</w:t>
      </w:r>
    </w:p>
    <w:p>
      <w:r>
        <w:t>Dátum vydania: 3. 5. 2016</w:t>
      </w:r>
    </w:p>
    <w:p>
      <w:r>
        <w:t>Forma: Rozsudok</w:t>
      </w:r>
    </w:p>
    <w:p>
      <w:r>
        <w:t>Oblasť práva: Obchodné právo</w:t>
      </w:r>
    </w:p>
    <w:p>
      <w:pPr>
        <w:pStyle w:val="Heading2"/>
      </w:pPr>
      <w:r>
        <w:t>Text rozhodnutia</w:t>
      </w:r>
    </w:p>
    <w:p>
      <w:r>
        <w:t>Súd: Krajský súd Bratislava Spisová značka: 3Cob/321/2015 Identifikačné číslo súdneho spisu: 1213202552 Dátum vydania rozhodnutia: 04. 05. 2016 Meno a priezvisko sudcu, VSÚ: JUDr. Elena Ondrišová ECLI: ECLI:SK:KSBA:2016:1213202552.1 ROZSUDOK V MENE SLOVENSKEJ REPUBLIKY Krajský súd v Bratislave, v senáte zloženom z predsedu senátu Mgr. Štefana Zelenáka a členiek senátu JUDr. Eleny Ondrišovej a JUDr. Miroslavy Janečkovej v právnej veci žalobcu CRH (Slovensko) a.s., Rohožník, IČO: 00 214 973, práv. zast. JUDr. Genovévou Hlásnikovou, advokátkou, J. M. Hurbana 334/32, Žilina, proti žalovanému 1/ AVIP s.r.o., Hlavná 155, Záhorská Ves, IČO: 35 923 903, žalovanému 2/ J. B., Z. P. XXXX/X, Z., práv. zast. LEGAL &amp; CORP s.r.o., Gajova 11, Bratislava, IČO: 47 237 325, žalovanému 3/ O. D., A. XX, I., o zaplatenie istiny 4.511,17 EUR s prísl. a o odvolaní žalovaného 2/ rade proti rozsudku Okresného súdu Bratislava II v Bratislave č.k. 26Cb/108/2013-188, zo dňa 11.6.2015 jednohlasne, takto r o z h o d o l : Krajský súd v Bratislave rozsudok Okresného súdu Bratislava II v Bratislave č.k. 26Cb/108/2013-188, zo dňa 11.06.2015 p o t v r d z u j e . Žalobcovi náhradu trov odvolacieho konania nepriznáva. o d ô v o d n e n i e : Napadnutým rozsudkom súd prvého stupňa určil povinnosť žalovaných1/ a 2/ zaplatiť žalobcovi sumu vo výške 3.545,49 EUR spolu s úrokom z omeškania vo výške 0,05 % denne zo sumy 3.545,49 EUR od 7.9.2012 do zaplatenia, ako aj trovy konania 270,50 EUR a právneho zastúpenia vo výške 2.644,50 EUR k rukám právneho zástupcu žalobcu, všetko do 3 dní od právoplatnosti rozsudku s tým, že plnením jedného zo žalovaných 1/ a 2/ zaniká v rozsahu plnenia povinnosť druhého z zo žalovaných. Druhým výrokom uložil žalovaným 1/ 2/ povinnosť zaplatiť žalobcovi sumu 965,68 EUR spolu s 0,05 % úrokom z omeškania denne zo sumy 965,68 EUR od 28.7.2012 do zaplatenia, ako aj trovy konania a právneho zastúpenia vo výške 739,79 EUR k rukám právneho zástupcu žalobcu, všetko do 3 dní od právoplatnosti rozsudku s tým, že plnením jedného zo žalovaných 1/2/ zaniká v rozsahu plnenia povinnosť druhého zo žalovaných. V odôvodnení súd uviedol, že v konaní bolo preukázané, že žalovaný 1/ si na základe objednávky zo dňa 28.9.2011 a Všeobecných obchodných podmienok - betón Holcim (Slovensko) a.s., platných a účinných odo dňa 11.1.2011 (ďalej len „VOP“) tvoriacich súčasť zmluvy, objednal u žalobcu betón v predpokladanom množstve 150 m3 na stavbu Dopravný podnik, DEPO Hroboňova. Objednávku podpísal za kupujúceho žalovaný 1/ a ako ručiteľ žalovaný 2/. Súčasťou objednávky boli VOP, s ktorými súhlasil, oboznámil sa a prevzal ich kupujúci aj ručiteľ, čo potvrdili svojím podpisom. Žalovaný 1/ si ďalšou objednávkou zo dňa 28.9.2011 a VOP objednal betón na stavbu Cyprichova ul. Bratislava - Rača. Objednávku podpísal za kupujúceho žalovaný 1/ a ako ručiteľ žalovaný 2/. Na základe objednávok a dodacích listov žalobca dodal žalovanému 1/ betón, za ktorý žalovanému 1/ vystavil faktúry v celkovej výške 4.511,17 EUR. Súd prvého stupňa spolu so žalovaným 1/ zaviazal aj žalovaného 2/ na zaplatenie 3.545,49 EUR, nakoľko tento písomne vyhlásil veriteľovi, že uspokojí všetky pohľadávky predávajúceho voči kupujúcemu vyplývajúce zo zmluvy a VOP, ak ich neuspokojí kupujúci. Tento záväzok bude spoločný a nerozdielny s kupujúcim podľa § 303 Obchodného zákonníka. Žalovaný 2/ svojim vlastnoručným podpisom pod údajmi ručiteľa potvrdil, že súhlasí s VOP priloženými k tejto objednávke, s ktorými sa oboznámil a prevzal ich. Ručiteľský záväzok žalovaného 2/ sa skladá jednak z uvedenia označenia „ako ručiteľ“ priamo na objednávke a jednak z vyhlásenia o ručení uvedeného v bode 9.7 VOP. Spolu so žalovaným 1/ zaviazal aj žalovanú 3/, nakoľko táto písomne vyhlásila veriteľovi, že uspokojí všetky pohľadávky predávajúceho voči kupujúcemu vyplývajúce zo zmluvy a VOP, ak ich neuspokojí kupujúci. Nakoľko aj v prípade žalovanej 3/ boli splnené podmienky ručenia a žalovaná 3/ nepreukázala, že pohľadávka voči nej zanikla splnením, zaviazal súd žalovanú 3/ ako ručiteľa na zaplatenie istiny spoločne a nerozdielne spolu so žalovaným 1/. O trovách konania bolo rozhodnuté podľa § 142 ods. 1 O.s.p. Proti výrokom, ktoré sa týkajú žalovaného 2/ podal v zákonnej lehote tento odvolanie podľa § 205 ods. 2 písm. d) a f) O.s.p. V odvolaní uviedol, že na ručiteľskom vyhlásení - VOP absentuje podpis žalovaného 2/, ktorý predmetné VOP neprevzal a ani s ich obsahom nebol oboznámený. Taktiež absentuje odôvodnenie na základe čoho súd zaviazal žalovaného 2/ na úhradu všetkých faktúr, ktoré nemali súvis s objednávkou Depo Hroboňova, pod ktorou bol žalovaný 2/ podpísaný. Na základe uvedeného žiada napadnutý rozsudok zrušiť, príp. zmeniť. Krajský súd v Bratislave ako súd odvolací prejednal vec v rozsahu a dôvodoch odvolania podľa § 212 ods. 1 O.s.p. bez nariadenia pojednávania v zmysle § 214 ods. 2 O.s.p., pričom termín verejného vyhlásenia rozsudku bol oznámený na úradnej tabuli súdu dňa 26.04.2016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žalovaný 2/ v odvolaní neuvádzal žiadne také vecné a právne relevantné dôvody, ktoré by privodili pre neho priaznivé rozhodnutie; neboli naplnené ním uvádzané odvolacie dôvody, nakoľko súd prvého stupňa sa s nimi dostatočne vysporiadal v odôvodnení rozsudku. Iné dôvody ako tie ktoré už boli posúdené súdom prvého stupňa žalovaný 2/ neuviedol. V konaní sa súd prvého stupňa nedopustil vady, ktorá by mala za následok nesprávne rozhodnutie a na ktorú by musel odvolací súd prihliadať (§ 212 ods. 3 O.s.p.); obsah odvolania žalovaného 2/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Napadnutý rozsudok súdu prvého stupňa zároveň spĺňa náležitosti vyplývajúce z ustanovenia § 157 O.s.p. Vzhľadom na vyššie uvedené odvolací súd napadnutý rozsudok v súlade s ust. § 219 ods. 1 O.s.p. ako vecne správny potvrdil. O trovách odvolacieho konania rozhodol súd podľa § 224 ods. 1 v spojení s § 151 ods. 1 O.s.p. a v spore úspešnému žalobcovi náhradu trov odvolacieho konania nepriznal, nakoľko si náhradu trov odvolacieho konania neuplatnil. Poučenie: Proti tomuto rozsudku odvolanie nie je prípustné.</w:t>
      </w:r>
    </w:p>
    <w:p/>
    <w:p>
      <w:r>
        <w:t>Zdroj: KAUZIS.SK – https://www.kauzis.sk/judikatura/r/ECLI:SK:KSBA:2016:1213202552.1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