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21CoE/144/2016 z 6. 6. 2016</w:t>
      </w:r>
    </w:p>
    <w:p>
      <w:r>
        <w:t>Uznesenie Krajského súdu Bratislava z 6. júna 2016, sp. zn. 21CoE/144/2016, ECLI:SK:KSBA:2016:1214220742.2</w:t>
      </w:r>
    </w:p>
    <w:p>
      <w:r>
        <w:t>Súd: Krajský súd Bratislava</w:t>
      </w:r>
    </w:p>
    <w:p>
      <w:r>
        <w:t>Spisová značka: 21CoE/144/2016</w:t>
      </w:r>
    </w:p>
    <w:p>
      <w:r>
        <w:t>ECLI: ECLI:SK:KSBA:2016:1214220742.2</w:t>
      </w:r>
    </w:p>
    <w:p>
      <w:r>
        <w:t>Dátum vydania: 6. 6. 2016</w:t>
      </w:r>
    </w:p>
    <w:p>
      <w:r>
        <w:t>Forma: Uznesenie</w:t>
      </w:r>
    </w:p>
    <w:p>
      <w:r>
        <w:t>Oblasť práva: Občianske právo</w:t>
      </w:r>
    </w:p>
    <w:p>
      <w:pPr>
        <w:pStyle w:val="Heading2"/>
      </w:pPr>
      <w:r>
        <w:t>Text rozhodnutia</w:t>
      </w:r>
    </w:p>
    <w:p>
      <w:r>
        <w:t>Súd: Krajský súd Bratislava Spisová značka: 21CoE/144/2016 Identifikačné číslo súdneho spisu: 1214220742 Dátum vydania rozhodnutia: 07. 06. 2016 Meno a priezvisko sudcu, VSÚ: JUDr. Lýdia Noskovičová ECLI: ECLI:SK:KSBA:2016:1214220742.2 Uznesenie Krajský súd v Bratislave, v exekučnej veci oprávneného: Oslan, s.r.o., Škultétyho 1, 831 03 Bratislava, IČO: 46 738 941, zast.: JUDr. Ivana Rišňovská, advokátka, Záhradnícka 51, 821 08 Bratislava, proti povinnému: DDr. W. D., nar. XX.XX.XXXX, Q. X/X, F. - XXXX, O., L. L., štátny občan L. L., zast. Mgr. Peter Zvara, advokát, Pojavorinskej 2, 811 03 Bratislava, o vymoženie 540.247,39 EUR, o odvolaní oprávneného proti uzneseniu Okresného súdu Bratislava II, č. k. 55Er/3879/2014-84 zo dňa 01.10.2014, takto r o z h o d o l : Krajský súd v Bratislave, uznesenie Okresného súdu Bratislava II, č. k. 55Er/3879/2014-84 zo dňa 01.10.2014 zrušuje a exekučné konanie zastavuje. Súd žiadnemu z účastníkov n e p r i z n á v a náhradu trov odvolacieho konania. o d ô v o d n e n i e : Okresný súd Bratislava II uznesením č.k. 55Er/3879/2014-84 zo dňa 01.10.2014, zamietol žiadosť súdneho exekútora JUDr. Stacha Chladného, Stráž 223, 960 01 Zvolen, sp. zn. EX 3107/2014, o udelenie poverenia na vykonanie exekúcie. V odôvodnení napadnutého rozhodnutia súd prvého stupňa uviedol, že oprávnený dňa 20.08.2014 podal u súdneho exekútora JUDr. Stacha Chladného návrh na vykonanie exekúcie pre vymoženie istiny vo výške 515.324,88 Eur, úrokov vo výške 5.374,81 Eur, úrokov z omeškania vo výške 19.547,70 Eur a trov exekučného konania. V návrhu na vykonanie exekúcie oprávnený uviedol, že dňa 04.09.2001 bola notárom Dr. Bókai Judit, Budapešť, II. ker. Kapás u. 31, V. em. 43, pod č. k. 794/2001, spísaná notárska zápisnica o uzatvorení Investičnej úverovej zmluvy medzi Sberbank Magyarország Zártkörün Müködö Részvénytársaság na strane veriteľa a spoločnosťou VME Alfa 3 Kft. na strane dlžníka. Dňa 13.11.2003 bola notárom Dr. Bókai Judit pod č. k. 2068/2003 spísaná notárska zápisnica o vyhlásení ručiteľa, o plnení v hotovosti na zabezpečenie pohľadávky veriteľa v zmysle Investičnej úverovej zmluvy, podľa ktorej sa povinný zaviazal plniť v hotovosti do výšky úveru a poplatkov z Investičnej úverovej zmluvy. Notárska zápisnica bola dňa 30.06.2014 osvedčená podľa ust. § 57 ods. 4 Nariadenia Rady (ES) č. 44/2001 z 22.12.2000 o právomoci a o uznávaní a výkone rozsudkov v občianskych a obchodných veciach. Dňa 06.03.2014 bola notárom Dr. Máté Viktor pod č. k. 11024/Ü/242/2014.3 spísaná notárska zápisnica o uzatvorení Zmluvy o postúpení pohľadávky medzi Sberbank Magyarország Zártkörün Müködö Részvénytársaság na strane postupcu a oprávneným na strane postupníka. Podľa tejto zmluvy o postúpení bola na oprávneného postúpená pohľadávka vyplývajúca z Investičnej úverovej zmluvy tak, ako je špecifikovaná vyššie, vo vzťahu ku ktorej je povinný ručiteľom. Na plnenie bol vyzvaný dlžník v zmysle Investičnej úverovej zmluvy a taktiež povinný ako ručiteľ. Peňažné nároky oprávneného vyplývajúce z exekučného titulu neboli ku dňu podania návrhu uspokojené. Súdny exekútor dňa 27.08.2014 doručil súdu prvého stupňa žiadosť o udelenie poverenia na vykonanie exekúcie, pričom mu bol predložený exekučný titul - notárska zápisnica č. 2068/2003, spísaná dňa 13.11.2003 notárom Dr. Judit Bókai, spolu s úradným prekladom do slovenského jazyka a osvedčením uvedeným v ods. (4) § 57 Nariadenia o verejných listinách zo dňa 30.06.2014. Exekučný súd ďalej uviedol, že v zmysle predloženého osvedčenia podľa článku 57 ods. 4 Nariadenia Rady (ES) č. 44/2001 zo dňa 30.06.2014, vydané notárom Dr. Judit Bókai, je notárska zápisnica ako verejná listina vykonateľná na území členského štátu pôvodu, t.j. v Maďarskej republike, čo však automaticky nepredpokladá vykonateľnosť verejnej listiny aj v ostatných členských štátoch. Príslušné ustanovenia Exekučného poriadku ustanovujú, že exekúciu možno vykonať aj na podklade rozhodnutí osvedčených ako európsky exekučný titul. Postup pri osvedčovaní rozhodnutí upravuje Nariadenie Európskeho parlamentu a Rady (ES) č. 805/2004 z 21.4.2004, ktorým sa vytvára európsky exekučný titul pre nesporné nároky a ktorého cieľom bolo vytvoriť európsky exekučný titul pre nesporné nároky, ktorý by bol vykonateľný vo všetkých členských štátoch Európskej únie bez toho, aby bolo v členskom štáte výkonu potrebné osobitné konanie. V zmysle citovaného nariadenia sa verejná listina, ktorá bola osvedčená ako európsky exekučný titul v členskom štáte pôvodu, vykoná v ostatných členských štátoch bez toho, že by bolo potrebné vyhlásenie o jej vykonateľnosti a bez možnosti namietania jej vykonateľnosti. Toto nariadenie nadobudlo účinnosť dňa 21.01.2005, pričom sa uplatňuje odo dňa 21.10.2005. Notárska zápisnica, predstavujúca exekučný titul, bola však spísaná už dňa 13.11.2003, t.j. pred nadobudnutím účinnosti Nariadenia Európskeho parlamentu a Rady (ES) č. 805/2004, ktorým sa vytvára európsky exekučný titul pre nesporné nároky. V prípade vydania osvedčenia o vykonateľnosti notárskej zápisnice ako verejnej listiny, bolo potrebné postupovať podľa vyššie citovaných ustanovení Nariadenia Rady (ES) č. 44/2001 zo dňa 22.12.2000, o právomoci a o uznávaní a výkone rozsudkov v občianskych a obchodných veciach. Vzhľadom na to, že súdu nebolo predložené osvedčenie o vykonateľnosti notárskej zápisnice na území Slovenskej republiky, vykonateľnosť notárskej zápisnice ako exekučného titulu súd posudzoval v zmysle príslušných ustanovení Exekučného poriadku a Notárskeho poriadku a skúmal tak materiálnu a formálnu stránku vykonateľnosti notárskej zápisnice ako exekučného titulu. Formálna stránka vykonateľnosti spočíva v dodržaní formy notárskej zápisnice tak, aby bola v súlade s ust. § 47 Notárskeho poriadku a materiálna stránka spočíva v dodržaní obsahových náležitostí, ktoré vymedzuje § 41 ods. 2 zákona č. 233/1995 Z.z. o súdnych exekútoroch a exekučnej činnosti (Exekučný poriadok) a o zmene a doplnení ďalších zákonov (ďalej len „EP“). Notárska zápisnica musí obsahovať právny záväzok, oprávnenú osobu a povinnú osobu, právny dôvod, predmet a čas plnenia, ak povinná osoba v notárskej zápisnici s vykonateľnosťou súhlasila, čo je najdôležitejšou náležitosťou notárskej zápisnice ako exekučného titulu, nakoľko až tento prejav vôle povinného robí z notárskej zápisnice verejnú listinu, ktorá je spôsobilá na nútený výkon povinnosti uvedenej v jej obsahu. Súčasťou notárskej zápisnice č. 2068/2003 zo dňa 13.11.2003 nie je podľa konštatácie súdu prvého stupňa výslovný súhlas povinného s vykonateľnosťou notárskej zápisnice, čo spôsobuje materiálnu nevykonateľnosť exekučného titulu a vzhľadom na to súd nemohol postupovať ani podľa § 42 ods. 4 EP, t.j. uznať cudzí exekučný titul tak, že vydá poverenie na vykonanie exekúcie. Z uvedeného mal súd prvého stupňa za to, že predmetná notárska zápisnica nie je spôsobilým exekučným titulom v zmysle § 41 EP, preto exekučný súd žiadosť súdneho exekútora o udelenie poverenia na vykonanie exekúcie zamietol. Voči tomuto uzneseniu podal v zákonom stanovenej lehote odvolanie oprávnený. Uviedol, že notárska zápisnica - exekučný titul, bola spísaná v Maďarsku na zabezpečenie maďarskej Investičnej úverovej zmluvy podľa maďarského poriadku, nakoľko nebolo možné spísať ju tak, aby bola v súlade s právnymi poriadkami všetkých hypotetických štátov, kde povinný má alebo bude mať v čase prípadnej exekúcie majetok. Oprávnený ďalej uviedol princípy, na ktorých bolo prijaté nariadenie Európskeho parlamentu a Rady ES č. 805/2004 a konštatoval, že vzhľadom na to, že toto nariadenie nadobudlo účinnosť dňa 21.01.2004 je zrejmé, že dotknutý exekučný titul nemožno osvedčiť ako európsky exekučný titul. Zároveň mal za to, že uznanie notárskej zápisnice/exekučného titulu, tiež nie je v rozpore s ust. § 64 a nasl. zák. č 97/1963 Zb. o medzinárodnom právne súkromnom a procesnom, ani s princípmi a ustanoveniami nariadenia Rady (ES) č. 44/2001 zo dňa 22.12.2000 o právomoci a o uznávaní a výkone rozsudkov v občianskych a obchodných veciach. Notárska zápisnica tak zodpovedá požiadavkám, ktoré na uznávanie cudzích rozhodnutí kladie slovenský právny poriadok, keďže sa na ňu nevzťahuje výlučná právomoc slovenských orgánov, je právoplatná a vykonateľná v štáte, v ktorom bola spísaná a to na základe osvedčenia podľa ust. § 57 ods. 4 Nariadenia o verejných listinách, ručiteľ priamo v dokumente vyhlásil, že obsah notárskej zápisnice je v súlade s jeho vôľou a napokon je v súlade so slovenským verejným poriadkom. Oprávnený ďalej poukázal na ust. § 42 ods. 4 EP a konštatoval, že Zmluvy o Európskej únii, ako aj nariadenia Európskeho parlamentu a Rady ES naznačujú tendencie k odbúravaniu procesných prekážok pri medzištátnom pohybe súdnych rozhodnutí a aj keď notárska zápisnica nemôže byť osvedčená ako európsky exekučný titul, má všetky potrebné náležitosti okrem „správneho“ dátumu; rovnako tak spĺňa všetky zákonom ustanovené podmienky na to, aby bola uznaná ako cudzie rozhodnutie v zmysle ust. § 68 a nasl. zák. č. 97/1963 Zb. o medzinárodnom práve súkromnom a procesnom. Oprávnený žiadal, aby súd opätovne preskúmal predložené dokumenty nakoľko má za to, že by konajúci súd mohol a mal postupovať v súlade s ust. § 42 ods. 4 EP. Oprávnený mal ďalej za to, že pre osobu, ktorá sa snaží domôcť zaplatenia svojej pohľadávky, by každé ďalšie prípadné konanie predstavovalo okrem finančnej, tiež neúmernú časovú záťaž. Súčasne má za to, že ochrana povinného je dostatočne zabezpečená ustanovením § 44 ods. 5 EP. Oprávnený záverom navrhol, aby súd zmenil svoje rozhodnutie tak, že vydá poverenie na vykonanie exekúcie v zmysle ust. § 42 ods. 4 EP. K odvolaniu oprávneného sa listom zo dňa 02.12.2014 vyjadril súdny exekútor, ktorý mal za to, že súd môže postupovať podľa ust. § 42 ods. 4 EP, môže vydať poverenie na vymoženie nároku oprávneného v súlade s návrhom na vykonanie exekúcie, ako aj v súlade so žiadosťou o udelenie poverenia. Napadnuté uznesenie súdu prvého stupňa vydal vyšší súdny úradník, v dôsledku čoho sa zákonný sudca k veci vyjadril, že odvolaniu oprávneného nemieni vyhovieť. Podaním, doručeným súdu prvého stupňa dňa 30.05.2016, doručil súdny exekútor späťvzatie návrhu oprávneného na vykonanie exekúcie, zo dňa 19.05.2016, ktoré bolo doručené na exekútorský úrad dňa 24.05.2016. Trovy si súdny exekútor JUDr. Stacho Chladný, Exekútorský úrad so sídlom Stráž 223, 960 01 Zvolen, neuplatnil. Podľa § 38 ods. 3 EP, ak oprávnený vezme späť návrh na začatie exekučného konania skôr, ako súd poverí exekútora vykonaním exekúcie, súd exekučné konanie zastaví a rozhodne o trovách konania. Odvolací súd mal z obsahu spisu preukázané, že oprávnený svojim podaním zo dňa 19.05.2016, ktoré bolo následne súdnym exekútorom doručené Okresnému súdu Bratislava II dňa 30.05.2016, zobral svoj návrh na začatie exekučného konania (na vykonanie exekúcie) zo dňa 18.08.2014 v celom rozsahu späť v zmysle § 38 ods. 3 EP. Oprávnený teda zobral svoj návrh na vykonanie exekúcie späť ešte pred rozhodnutím exekučného súdu o nevydaní poverenia na vykonanie exekúcie, t. j. poverenie súdnemu exekútorovi vydané nebolo. Z uvedeného dôvodu odvolací súd zrušil odvolaním napadnuté uznesenie súdu prvého stupňa a exekučné konanie s poukazom na ust. § 38 ods. 3 EP zastavil. Rozhodnutie súdu prvého stupňa o zamietnutí žiadosti súdneho exekútora o udelenie poverenia na vykonanie exekúcie bolo totiž za danej situácie nadbytočné. O trovách odvolacieho konania odvolací súd rozhodol tak, že žiaden z účastníkov nemá právo na náhradu trov konania, nakoľko súdny exekútor a povinný si trovy neuplatnili. Toto rozhodnutie bolo členmi senátu prijaté pomerom hlasov 3:0 (§ 3 ods. 9 tretia veta zák. č. 757/2004 Z. z. v znení neskorších predpisov). Poučenie: Proti tomuto uzneseniu odvolanie nie je prípustné.</w:t>
      </w:r>
    </w:p>
    <w:p/>
    <w:p>
      <w:r>
        <w:t>Zdroj: KAUZIS.SK – https://www.kauzis.sk/judikatura/r/ECLI:SK:KSBA:2016:1214220742.2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