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4Co/422/2016 z 15. 12. 2016</w:t>
      </w:r>
    </w:p>
    <w:p>
      <w:r>
        <w:t>Uznesenie Krajského súdu Bratislava z 15. decembra 2016, sp. zn. 4Co/422/2016, ECLI:SK:KSBA:2016:1315215336.1</w:t>
      </w:r>
    </w:p>
    <w:p>
      <w:r>
        <w:t>Súd: Krajský súd Bratislava</w:t>
      </w:r>
    </w:p>
    <w:p>
      <w:r>
        <w:t>Spisová značka: 4Co/422/2016</w:t>
      </w:r>
    </w:p>
    <w:p>
      <w:r>
        <w:t>ECLI: ECLI:SK:KSBA:2016:1315215336.1</w:t>
      </w:r>
    </w:p>
    <w:p>
      <w:r>
        <w:t>Dátum vydania: 15. 12. 2016</w:t>
      </w:r>
    </w:p>
    <w:p>
      <w:r>
        <w:t>Forma: Uznesenie</w:t>
      </w:r>
    </w:p>
    <w:p>
      <w:pPr>
        <w:pStyle w:val="Heading2"/>
      </w:pPr>
      <w:r>
        <w:t>Text rozhodnutia</w:t>
      </w:r>
    </w:p>
    <w:p>
      <w:r>
        <w:t>Súd: Krajský súd Bratislava Spisová značka: 4Co/422/2016 Identifikačné číslo súdneho spisu: 1315215336 Dátum vydania rozhodnutia: 16. 12. 2016 Meno a priezvisko sudcu, VSÚ: JUDr. Valéria Kleinová ECLI: ECLI:SK:KSBA:2016:1315215336.1 Uznesenie Krajský súd v Bratislave v senáte zloženom z predsedníčky senátu JUDr. Valérie Kleinovej a členov senátu JUDr. Michaely Frimmelovej a Mgr. Ingrid Degmovej Pospíšilovej v právnej veci žalobkyne: I. P., nar. XX.XX.XXXX, bytom Z. O. X, Bratislava, zast. advokátskou kanceláriou Bartošík Šváby s.r.o., so sídlom Plynárenská 7/A, Bratislava, proti žalovanému: Slovenská sporiteľňa, a.s., IČO: 00 151 653, so sídlom Tomášikova 48, Bratislava, zast. JUDr. Roman Kvasnica, advokát, s.r.o., so sídlom Sad A. Kmeťa 24, Piešťany, o zaplatenie 8.212,75 eur s príslušenstvom, a o späťvzatí žaloby po rozhodnutí Okresného súdu Bratislava III rozsudkom č.k. 11C 472/2015-111 zo dňa 26. januára 2016 takto r o z h o d o l : Odvolací súd späťvzatie žaloby p r i p ú š ť a, rozsudok Okresného súdu Bratislava III č.k. 11C 472/2015-111 zo dňa 26.01.2016 zrušuje, a konanie z a s t a v u j e. Žalovaný nemá nárok na náhradu trov konania. o d ô v o d n e n i e : 1. Súd prvej inštancie rozsudkom č.k. 11C 472/2015-111 zo dňa 26.01.2016 uložil žalovanému povinnosť zaplatiť žalobkyni istinu 8.212,75 eur spolu s úrokom z omeškania vo výške špecifikovanej vo výroku uvedeného rozsudku, a nahradiť jej trovy konania vo výške 1.672,25 eur, všetko do troch dní od právoplatnosti rozsudku, a vo zvyšku žalobu zamietol. Proti tomuto rozsudku podali žalobkyňa aj žalovaný včas odvolania, o ktorých nebolo doposiaľ rozhodnuté. 2. Žalobkyňa doručila súdu prvej inštancie dňa 18.11.2016 podanie, ktorým zobrala žalobu v celom rozsahu späť z dôvodu, že medzi ňou a žalovaným došlo k uzatvoreniu Dohody o urovnaní. Žalovaný so späťvzatím žaloby súhlasil. Obe sporové strany vyhlásili, že si náhradu trov konania a právneho zastúpenia neuplatňujú, a žiadali konanie zastaviť s tým, že žiadnemu z nich nebude náhrada trov konania priznaná. 3.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370 ods. 1 a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4. V prejednávanej veci bola žaloba zobratá späť, keď už súd prvej inštancie síce rozhodol rozsudkom č.k. 11C 472/2015-111 zo dňa 26.01.2016, ale jeho rozhodnutie nie je doposiaľ právoplatné. Pretože žalobkyňa zobrala žalobu späť v čase po rozhodnutí súdu prvej inštancie, avšak predtým ako sa rozsudok súdu prvej inštancie stal právoplatným, odvolací súd po prejednaní veci bez pojednávania postupoval v zmysle ust. § 370 ods. 1 a 2 C.s.p., a pripustil späťvzatie žaloby, zrušil rozsudok súdu prvej inštancie, a konanie zastavil. 5. O nároku na náhradu trov konania odvolací súd rozhodol podľa ust. § 256 ods. 1 v spojení s § 262 ods. 1 a § 396 ods. 1 C.s.p. po vyhodnotení, že žalobkyňa späťvzatím žaloby procesne zavinila zastavenie konania (z dohody, ktorá bola predložená súdu, totiž nevyplýva, akú sumu žalovaný žalobkyni zaplatí). Žalovaný by preto mal nárok na náhradu trov konania, ale keďže sa strany sporu dohodli, a žalovaný vyhlásil, že si nárok na náhradu trov konania neuplatňuje, odvolací súd mu tento nárok nepriznal. 6.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https://www.kauzis.sk/judikatura/r/ECLI:SK:KSBA:2016:1315215336.1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