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20CoP/129/2016 z 20. 9. 2016</w:t>
      </w:r>
    </w:p>
    <w:p>
      <w:r>
        <w:t>Uznesenie Krajského súdu Bratislava z 20. septembra 2016, sp. zn. 20CoP/129/2016, ECLI:SK:KSBA:2016:1316209764.1</w:t>
      </w:r>
    </w:p>
    <w:p>
      <w:r>
        <w:t>Súd: Krajský súd Bratislava</w:t>
      </w:r>
    </w:p>
    <w:p>
      <w:r>
        <w:t>Spisová značka: 20CoP/129/2016</w:t>
      </w:r>
    </w:p>
    <w:p>
      <w:r>
        <w:t>ECLI: ECLI:SK:KSBA:2016:1316209764.1</w:t>
      </w:r>
    </w:p>
    <w:p>
      <w:r>
        <w:t>Dátum vydania: 20. 9. 2016</w:t>
      </w:r>
    </w:p>
    <w:p>
      <w:r>
        <w:t>Forma: Uznesenie</w:t>
      </w:r>
    </w:p>
    <w:p>
      <w:pPr>
        <w:pStyle w:val="Heading2"/>
      </w:pPr>
      <w:r>
        <w:t>Text rozhodnutia</w:t>
      </w:r>
    </w:p>
    <w:p>
      <w:r>
        <w:t>Súd: Krajský súd Bratislava Spisová značka: 20CoP/129/2016 Identifikačné číslo súdneho spisu: 1316209764 Dátum vydania rozhodnutia: 21. 09. 2016 Meno a priezvisko sudcu, VSÚ: JUDr. Mária Hajdínová ECLI: ECLI:SK:KSBA:2016:1316209764.1 Uznesenie Krajský súd v Bratislave v senáte zloženom z predsedníčky senátu JUDr. Márie Hajdínovej a členov senátu JUDr. Dariny Kriváňovej a JUDr. Michaely Královej, v právnej veci starostlivosti súdu o maloletú: J. Y. Á. D. S. R. B. Á. , narodená XX.XX.XXXX, trvale bytom U. W.U. X/A, W., t.č. bytom V. XX, O., zastúpená opatrovníkom Úradom práce, sociálnych vecí a rodiny Pezinok, odbor sociálnych vecí, Senec, Krátka 1, dieťa rodičov matka Ľ. Y. Á. D. S. R. B. Á. , narodená X.X.XXXX, bytom Y. XX, W., otec Y. Y. Á. D. S. R. , narodený XX.X.XXXX, bytom U.. W. X/A, W., o návrhu Q. P., narodenej XX.X.XXXX, bytom V. XX, O., na zverenie maloletej do náhradnej osobnej starostlivosti a určenie výživného a nariadenie neodkladného opatrenia, na odvolanie otca proti uzneseniu Okresného súdu Bratislava III. zo dňa 05. augusta 2016, č.k. 37P 152/2016-48, takto r o z h o d o l : Odvolací súd uznesenie Okresného súdu Bratislava III. zo dňa 05. augusta 2016, č.k. 37P 152/2016-48, p o t v r d z u j e . o d ô v o d n e n i e : 1. Okresný súd Bratislava III. uznesením zo dňa 05.08.2016, č.k. 37P 152/2016-48, nariadil neodkladné opatrenie, ktorým dočasne zveril maloletú J. Y. do náhradnej osobnej starostlivosti navrhovateľky - starej matky Q. P., narodenej XX.XX.XXXX, bytom V.D. XX, O., ktorá bude maloletú zastupovať a spravovať jej majetok v bežných veciach; súčasne nariadil neodkladné opatrenie, podľa ktorého má otec povinnosť prispievať na výživu maloletej J. sumou 100,- € mesačne, počnúc dňom vydania uznesenia, ktorú je otec povinný zasielať vždy do 15. dňa v mesiaci vopred k rukám starej matky Q. P., narodenej 11.6.1949. Taktiež nariadil neodkladné opatrenie, podľa ktorého má matka povinnosť prispievať na výživu maloletej J. v minimálnom rozsahu vo výške 30% zo sumy životného minima na nezaopatrené, neplnoleté dieťa, podľa osobitného zákona - účinného zákona o životnom minime, počnúc dňom vydania uznesenia, ktorú sumu je matka povinná zasielať vždy do 15. dňa v mesiaci vopred k rukám starej matky Q. P., narodenej XX.XX.XXXX. Vo zvyšku súd návrh na nariadenie neodkladného opatrenia zamietol. Súd prvej inštancie určil, že neodkladné opatrenie bude trvať do právoplatného skončenia konania o návrhu na zverenie do náhradnej osobnej starostlivosti, vedené na súde prvej inštancie pod sp.zn. 37P 152/2016. 2. Súd prvej inštancie v rámci odôvodnenia uviedol, že navrhovateľka v rámci svojho návrhu poukázala na to, že maloletá J. je jej vnučka a pochádza z manželstva jej dcéry Ľ. Y. a Y. Y.U.. Manželstvo rodičov bolo rozvedené rozsudkom Okresného súdu Bratislava III. č.k. 10C 32/99-29 zo dňa 04.04.2000 a maloletá bola zverená do osobnej starostlivosti matky. Okresný súd Pezinok následne zmenil rozsudok v časti výkonu rodičovských práv a povinností rozhodnutím č.k. 11P 299/08-27 zo dňa 24.02.2009, právoplatným 15.04.2009, ktorým schválil rodičovskú dohodu, podľa ktorej maloletá J. bola zverená do osobnej starostlivosti otca. Súd zaviazal matku prispievať na jej výživu sumou 30% zo sumy životného minima na maloleté nezaopatrené dieťa. Navrhovateľka uviedla, že dňa 12.03.2016 sa maloletá J. po ich telefonickom rozhovore nasťahovala do jej domácnosti na adresu O. - W. Q., V.D. XXXX/XX. V piatok ju telefonicky celá vystresovaná a uplakaná kontaktovala, že ju stará matka X.. Y., matka jej otca, vyhodila z domu. Otec jej nevedel povedať, kam má ísť a odviezol ju k jej matke; dcére oznámil, že ju dá do diagnostického centra. Maloletá J. jej uviedla, že stará matka X.. Y. ju fyzicky napádala, udierala ju rukou do tváre a chrbta, vulgárne jej nadávala. Vnučka žila so svojim otcom Y. Y., jeho druhou manželkou Q. Y.D. a ich 2 spoločnými deťmi v rodinnom dome, kde v samostatnej bytovej jednotke žila aj X.. J. Y. (stará matka). Otec o skutočnosti, že stará matka maloletú bije, mal vedomosť. Maloletá z piatka na sobotu prespala u svojej matky Ľ. Y. na adrese W., V.. Jej matka žije v rodinnom dome, kde nie je elektrina a ani plyn. Je závislá, vo veľkej miere požíva alkoholické nápoje, dlhodobo nikde nepracuje. Nedokáže zabezpečovať starostlivosť o maloletú a nemá vytvorené ani vhodné podmienky. Navrhovateľka spolu s manželom Ľ. P., narodeným dňa XX.XX.XXXX, žije v 2-izbovom byte, ktorý majú v bezpodielovom spoluvlastníctve manželov. S manželom uzavreli manželstvo dňa 06.11.1971, obaja sú starobní dôchodcovia, navrhovateľka poberá starobný dôchodok v sume cca 361,- € a manžel 425,- € mesačne, žijú v harmonickom manželstve. Majú vytvorené vhodné podmienky pre zabezpečovanie starostlivosti o maloletú. Maloletá J. je žiačkou X. ročníka Strednej odbornej školy, S. XX, W., X - ročný učebný odbor I.-U. V.. Zníženú známku zo správania nemala. Pravidelne si plní povinnú školskú dochádzku, zdravotný stav maloletej je dobrý, trpí len kožným ochorením - psoriáza; je nastavená na liečbu. Dňa 14.03.2016 s vnučkou navštívila SOŠ a informovala triednu učiteľku o tom, že zabezpečuje starostlivosť o maloletú J. a súčasne sa informovala aj na jej školské výsledky a správanie. Triedna učiteľka nemala žiadne výhrady. Dohodli sa, že maloletá bude počas týždňa v školskom internáte a cez víkend bude chodiť k nej. Maloletej zaplatila internát s celodennou stravou a od 16.03.2016 býva na internáte. Vzťah má s vnučkou veľmi dobrý. Maloletá ju prosila, aby ju nedávala do zariadenia, ale aby mohla zostať u nich. J. ich pravidelne navštevovala, finančne maloletú podporovala, kupovala jej oblečenie a dávala vreckové. 3. Súd prvej inštancie v rámci odôvodnenia poukázal na to, že z písomnej správy Úradu práce, sociálnych vecí a rodiny Pezinok doručenej súdu prvej inštancie dňa 20.06.2016 mal za preukázané, že dňa 21.03.2016 bol vykonaný pohovor so starou matkou Q. P. a s maloletou J.. Súd prvej inštancie zo správy zistil, že maloletá sa toho času zdržuje v domácnosti navrhovateľky, stará matka jej prispieva na výživu, zabezpečila jej internát v pracovnom týždni, počas víkendov zabezpečuje o maloletú osobnú starostlivosť spolu s manželom. Maloletá má záujem zotrvať v domácnosti navrhovateľky a tá si tiež praje, aby maloletá bola zverená do jej náhradnej osobnej starostlivosti. Maloletá sa nechce vrátiť do domácnosti druhej starej matky X.. Y. do W., kde toho času žije aj otec maloletej (č.l. 36-38). . 4. Z vyjadrenia otca doručeného súdu prvej inštancie dňa 24.6.2016 mal súd prvej inštancie za preukázané nezhody v rodine, a problémy medzi starou matkou X.. Y. a maloletou J.. Otec sa vyjadril tak, že maloletá sa toho času neplánuje zdržiavať v jeho domácnosti, t.j. v domácnosti jeho matky X.. J. Y., nakoľko stará matka si to nepraje (č.l. 41). 5. Súd prvej inštancie v rámci odôvodnenia uviedol, že po oboznámení sa s obsahom spisu, ako aj so všetkými skutočnosťami prípadu, dospel k záveru, že návrh na nariadenie neodkladného opatrenia je dôvodný a naliehavý právny záujem je daný, nakoľko zo spisu vyplýva, že maloletá J. sa toho času reálne zdržiava v domácnosti navrhovateľky, ktorá zabezpečuje všetky jej potreby. Zmena prostredia, bývanie v rodine starej matky P., výrazne prispela k zlepšeniu a stabilizovaniu psychického stavu maloletej a jej správania, čo bolo nevyhnutné, nakoľko v rodine otca, ktorý žije u svojej matky X.. J. Y., dochádzalo k častým konfliktom medzi starou matkou a maloletou, ktoré vyústili až do situácie, že stará matka X.. Y. vyhodila maloletú zo svojho domu a nepraje si jej prítomnosť vo svojom dome. Maloletá navrhovateľku plne rešpektuje a jej prianím je vyrastať v jej rodine. Súd prvej inštancie pri rozhodovaní prihliadol na vyjadrenie kolízneho opatrovníka a v neposlednom rade aj na vyjadrenie samotnej maloletej, ktorá chce ostať naďalej žiť v domácnosti navrhovateľky. Súd zároveň s prihliadnutím na vek maloletej a nevyhnuté náklady maloletej stanovil výživné na maloletú J. zo strany otca v sume 100,- € mesačne počnúc dňom vydania uznesenia, ktorú sumu je otec povinný zasielať vždy do 15. dňa v mesiaci vopred k rukám starej matky Q. P., nar. XX.X.XXXX; zo strany matky v minimálnom rozsahu vo výške 30% zo sumy životného minima na nezaopatrené, neplnoleté dieťa, podľa osobitného zákona, počnúc dňom vydania uznesenia, ktorú sumu je matka povinná zasielať vždy do 15. dňa v mesiaci vopred k rukám starej matky Q. P., nar. 11.6.1949. Takto určené výživné neodkladným opatrením podľa názoru súdu prvej inštancie má predbežnú povahu a slúži k ochrane práv maloletej do doby, keď o výchove a výžive maloletej bude rozhodnuté v konaní o zverení do náhradnej osobnej starostlivosti. Táto suma je primeraná vzhľadnom k veku maloletej, návšteve školy a mimoškolským aktivitám, a s tým súvisiacimi výdavkami a nevyhnutnými potrebami maloletej a jej právom chránených záujmov veci. 6. Uznesenie odôvodnil ustanovením § 324 ods. 1, § 325 ods. 1, § 326 ods. 1, § 329 ods.1, 2, § 330 ods. 1, 2, § 331 ods. 1, 2, § 333 Civilného sporového poriadku (C.s.p.), § 360 ods. 1, § 366, § 367 ods. 1, § 363 ods. 1 Civilného mimosporového poriadku (C.m.p.) 7. Proti tomuto uzneseniu podal včas odvolanie otec, ktorý v rámci odvolania uviedol, že dôvod neodkladného opatreniam odpadol, keďže maloletá dcéra J. sa z vlastného rozhodnutia vrátila k nemu domov, vyjasnila si aj jej vzťahy s jeho matkou a nasledujúcim dňom sa sťahuje k nemu naspäť. Vyjadrila sa tak, že jej rozhodnutie rešpektuje aj stará matka, navrhovateľka Q. P., čo si však neoveroval. 8. Matka, stará matka Q. P. ani kolízny opatrovník sa k odvolaniu otca nevyjadrili. 9. Odvolací súd preskúmal vec, keď pritom nebol viazaný rozsahom ani dôvodmi odvolania (§ 65 a § 66 C.m.p.), túto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C.s.p., § 2 ods. 1 C.m.p.). 10. Podľa § 65 zákona č. 161/2015 Z.z. Civilný mimosporový poriadok odvolací súd nie je viazaný rozsahom odvolania vo veciach, v ktorých možno začať konanie aj bez návrhu. 11. Podľa § 66 zákona č. 161/2015 Z.z. Civilný mimosporový poriadok odvolací súd nie je odvolacími dôvodmi viazaný. 12. Podľa § 67 zákona č. 161/2015 Z.z. Civilný mimosporový poriadok na vady konania pred súdom prvej inštancie prihliada odvolací súd, len ak mali za následok nesprávne rozhodnutie vo veci. 13. Podľa § 367 ods. 1 zákona č.161/2015 Z.z. Civilný mimosporový poriadok neodkladným opatrením môže súd nariadiť, aby ten, kto má maloletého pri sebe, maloletého odovzdal do starostlivosti toho, koho označí súd, alebo do striedavej osobnej starostlivosti. 14. Podľa § 367 ods. 3 zákona č.161/2015 Z.z. Civilný mimosporový poriadok uznesenie o nariadení neodkladného opatrenia je vykonateľné vyhlásením; ak sa nevyhlasuje, je vykonateľné, len čo bolo vyhotovené. 15. Podľa § 367 ods. 4 zákona 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Z obsahu spisu nepochybne vyplýva, že maloletá J. má XX rokov a na Okresnom súde Bratislava III. prebieha konanie o návrhu na zverenie maloletej J. do náhradnej osobnej starostlivosti starej matke Q. P., ako aj o úpravu práv a povinností k maloletej J.. Z listu otca doručeného súdu prvej inštancie, z výsluchu maloletej, ako aj z výsluchu starej matky Q. P. vyplýva, že maloletá má nezhody so starou matkou (matkou otca X.. J. Y.), ako aj s otcom. Samotná maloletá výsluchom potvrdila, že žiada o zverenie do osobnej starostlivosti starej matke Q. P.. 17.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18. Súd prvej inštancie správne vychádzal zo skutočností nachádzajúcich sa v spise a existujúcich v čase jeho rozhodnutia a na ich základe aj dospel k správnym záverom. Takéto rozhodnutie za žiadnych okolností neprejudikuje právo, nenahrádza rozhodnutie vo veci samej. Až v konečnom rozhodnutí vo veci samej súd prvej inštancie určí, či bude maloletá zverená do náhradnej osobnej starostlivosti, výšku výživného, zastupovanie a správu majetku a súčasne styk rodičov s maloletou, ale až po vykonanom dokazovaní. 19. V predmetnej veci má odvolací súd za to, že ide o „G.“ situáciu, kedy bola maloletá „K. R.“ vplyvom udalostí z domu a ocitla sa v situácii, kedy bolo potrebné zabezpečiť jej starostlivosť a nariadiť neodkladné opatrenie a týmto ju dočasne zveriť do náhradnej osobnej starostlivosti starej matke maloletej Q. P.. Pokiaľ ide o odvolanie otca, odvolací súd má za to, že v tejto situácii nie je vhodné, aby sa maloletá vrátila naspäť do prostredia, z ktorého ju „B.“ a v rámci ktorého riešili neustále konflikty, či už medzi maloletou a jej starou matkou X.. J. Y., alebo medzi maloletou a jej otcom. Týmto postupom sa situácia maloletej nevyrieši ani nestabilizuje. Je v záujme maloletej J., aby dočasne zostala v náhradnej osobnej starostlivosti starej matky Q. P.; až po vykonanom dokazovaní v konaní pred súdom prvej inštancie bude možné ustáliť, či náhradná osobná starostlivosť je v tomto prípade potrebná alebo nie. Odvolací súd súčasne uvádza, že otec v rámci podaného odvolania neuviedol žiadne námietky vo vzťahu k výške vyživovacej povinnosti, preto sa odvolací súd stotožnil s odôvodnením súdu prvej inštancie a aj v tejto časti nariadené neodkladné opatrenie rovnako ako vecne a právne správne potvrdil. S poukazom na všetky skutočnosti a špecifiká danej situácie má odvolací súd za to, že nariadenie neodkladného opatrenia, ktorým súd maloletú J. dočasne zveril do náhradnej osobnej starostlivosti starej matke Q. P., bolo potrebné a nevyhnutné. 20.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https://www.kauzis.sk/judikatura/r/ECLI:SK:KSBA:2016:1316209764.1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