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8Co/556/2014 z 29. 9. 2016</w:t>
      </w:r>
    </w:p>
    <w:p>
      <w:r>
        <w:t>Uznesenie Krajského súdu Bratislava z 29. septembra 2016, sp. zn. 8Co/556/2014, ECLI:SK:KSBA:2016:1412200461.1</w:t>
      </w:r>
    </w:p>
    <w:p>
      <w:r>
        <w:t>Súd: Krajský súd Bratislava</w:t>
      </w:r>
    </w:p>
    <w:p>
      <w:r>
        <w:t>Spisová značka: 8Co/556/2014</w:t>
      </w:r>
    </w:p>
    <w:p>
      <w:r>
        <w:t>ECLI: ECLI:SK:KSBA:2016:1412200461.1</w:t>
      </w:r>
    </w:p>
    <w:p>
      <w:r>
        <w:t>Dátum vydania: 29. 9. 2016</w:t>
      </w:r>
    </w:p>
    <w:p>
      <w:r>
        <w:t>Forma: Uznesenie</w:t>
      </w:r>
    </w:p>
    <w:p>
      <w:r>
        <w:t>Oblasť práva: Občianske právo</w:t>
      </w:r>
    </w:p>
    <w:p>
      <w:pPr>
        <w:pStyle w:val="Heading2"/>
      </w:pPr>
      <w:r>
        <w:t>Text rozhodnutia</w:t>
      </w:r>
    </w:p>
    <w:p>
      <w:r>
        <w:t>Súd: Krajský súd Bratislava Spisová značka: 8Co/556/2014 Identifikačné číslo súdneho spisu: 1412200461 Dátum vydania rozhodnutia: 30. 09. 2016 Meno a priezvisko sudcu, VSÚ: JUDr. Jana Vlčková ECLI: ECLI:SK:KSBA:2016:1412200461.1 Uznesenie Krajský súd v Bratislave v senáte zloženom z predsedníčky senátu JUDr. Jany Vlčkovej a členov senátu JUDr. Ondreja Krajča a JUDr. Moniky Holickej v právnej veci žalobkýň : X/ N. C., C. Z., D. XX, X/ B. A., C. R.É. N. Č.. X, H. T., X/ M. B., C. H. S. D. Č.. X, S., zastúpených: Ing. Rudolf Bugár, bytom Maňa, Hliník 89, proti žalovanému: S. N., C. B. Č.. XXXX/XC, C., zastúpenému: JUDr. Oľga Rosulegová, advokátka so sídlom ul. 29.augusta č. 5, Bratislava, za účasti vedľajšieho účastníka do 30.06.2016 na strane žalovaného: Slovenská kancelária poisťovateľov, so sídlom Trnavská cesta č. 82, Bratislava, zastúpeného: Allianz- Slovenská poisťovňa a.s., so sídlom Dostojevského rad 4, Bratislava, o zaplatenie náhrady škody s príslušenstvom, o odvolaní žalobkýň proti rozsudku Okresného súdu Bratislava IV zo dňa 03.apríla 2014 č.k. 7C 12/2012-181 v spojení s opravným uznesením zo dňa 15. mája 2014 č.k. 7C 12/2012-209, takto r o z h o d o l : Odvolací súd napadnutý rozsudok súdu prvej inštancie z r u š u j e a vec mu v r a c i a na ďalšie konanie. o d ô v o d n e n i e : 1. Napadnutým rozsudkom zamietol súd prvej inštancie žalobu žalobkýň v celom rozsahu a o náhrade trov konania si vyhradil rozhodnúť po právoplatnosti rozsudku. Poukázal na to, že podanou žalobou sa žalobkyne domáhali zaplatenia náhrady škody v sume 3.242,95 eur spolu s úrokom z omeškania, keďže v dôsledku smrteľnej dopravnej nehody ich brata A. F.; za ktorú zodpovedá žalovaný; mali výdavky v súvislosti s pohrebom a trovami právneho zastúpenia. S poukazom na § 106 ods. 1 a 2 Občianskeho zákonníka sa prednostne zaoberal žalovaným vznesenou námietkou premlčania. Vychádzal zo zistenia, že uznesením zo dňa 02.07.2001 sp.zn. ČVS: OUV-381/-2001 bolo podľa § 160 ods. 1 Tr. poriadku začaté trestné stíhanie žalovaného. Z uznesenia Okresnej prokuratúry Bratislava IV, č.k. 1Pv/504/01-26 zo dňa 21.01.2002 zistil , že podľa ustanovenia § 45 ods. 3 Trestného poriadku, poškodenému A. F., za účelom výkonu práv poškodeného podľa Trestného poriadku, bola ustanovená za opatrovníka B. A. - žalobkyňa 2/, s odôvodnením, že poškodený A. F. utrpel pri predmetnej dopravnej nehode zranenia, ktorým podľahol a z tohto dôvodu bolo potrebné, na výkon práv poškodeného, neodkladne ustanoviť opatrovníka. S poukazom na vydané uznesenie vyslovil názor, že nárok na náhradu škody vznikol žalobkyniam, a nie ich nebohému bratovi A. F., a preto si ho žalobkyne mali uplatniť samostatne v adhéznom konaní. V tejto súvislosti uviedol, že z obsahu spisu sp.zn. 2T 87/2008 nevyplýva, že by bola žalobkyni 2/ udelená plná moc od žalobkýň 1/ a 3/, a ani ústne prednesený alebo písomne podaný - žalobkyňami uplatnený nárok na náhradu škody, pričom žalobkyňa 2/ nemohla konať bez splnomocnenia žalobkýň 1/, 3/ a žalobkyňa 2/ si predmetný nárok na náhradu škody nemohla uplatňovať v postavení opatrovníka za nebohého poškodeného A. F.. Konštatoval, že žalobkyňa 2/ si v trestnom konaní v postavení opatrovníka poškodeného A. F. uplatňovala nárok na náhradu škody, t.j. ako opatrovník poškodeného bola odkázaná na občianskoprávne súdne konanie, avšak predmetom súdneho sporu je nárok na náhradu škody, ktorá ale nevznikla poškodenému nebohému A. F., ale vznikla žalobkyniam. Dospel preto k záveru, že právo žalobkýň sa premlčalo. Začiatok plynutia subjektívnej premlčacej doby posúdil vo vzťahu k vedomosti žalobkýň ako poškodených o žalovanom ako o škodcovi a k ich vedomosti o škode; dopravná nehoda sa stala 02.07.2001, pričom najneskôr dňa 06.07.2001 po uhradení faktúr žalobkyne mali vedomosť o výške uplatnenej škody. Nakoľko si žalobkyne svoj nárok neuplatnili v trestnom konaní , mal za to, že žaloba bola podaná dňa 19. 01. 2012 po uplynutí premlčacej doby. S poukazom na dôvodnosť žalovaným vznesenej námietky premlčania žalobu v celom rozsahu zamietol. 2. Proti tomuto rozsudku podali v zákonom stanovenej lehote odvolanie žalobkyne 1/ až 3/ domáhajúc sa jeho zrušenia a vrátenia veci súdu prvej inštancie na ďalšie konanie dôvodiac nesprávnym posúdením žalovaným vznesenej námietky premlčania. Poukazovali na to, že žalobkyňa 2/ si v rámci trestného konania uplatnila nárok na náhradu škody, inak by ju totiž Krajský súd v Bratislave nebol odkazoval s jej nárokom na náhradu škody na občianske súdne konanie, ak by nebol v konaní uplatnený, ktorá skutočnosť je v rozpore zo záverom súdu prvej inštancie, že nároky uplatnené v trestnom konaní neboli. 3. Žalovaný vo svojom vyjadrení k odvolaniu žalobkýň poukázal na vecnú správnosť rozsudku súdu prvej inštancie, ktorý riadne a dostatočne zistil skutkový stav a dospel k správnym skutkovým zisteniam, z ktorých vyvodil aj správne právne závery. Mal za to, že žalobkyňa 2/ ustanovená za opatrovníka poškodenému A. F. v trestnom konaní si v tomto postavení uplatňovala nárok na náhradu škody za nebohého poškodeného. Poukázal na to, že náklady na pohreb nebohého neboli hradené z jeho finančných prostriedkov spadajúcich do dedičstva, ale z vlastných finančných zdrojov žalobkýň, ktoré si tieto náklady neuplatnili v dedičskom konaní, a preto sa nemôže jednať o nárok na náhradu škody nebohého poškodeného, v mene ktorého uplatnila žalobkyňa 2/ nárok v trestnom konaní, ale o nárok žalobkýň, ktoré si tento nárok v trestnom konaní neuplatnili. Zdôraznil, že v trestnom konaní mala žalobkyňa 2/ celý čas postavenie opatrovníka nebohého poškodeného a v tejto pozícii nemohla uplatňovať nárok na náhradu škody, ktorá vznikla jej a žalobkyniam 1/ a 3/. Žalobkyňa 2/ mala teda samostatne v postavení poškodenej uplatniť svoj nárok na náhradu škody, resp. na základe splnomocnenia udeleného žalobkyňami 1/ a 3/aj ich nárok na náhradu škody, žalobkyňa 2/ tak nemohla konať bez splnomocnenia žalobkýň 1/ a 3/ a rovnako si svoj nárok na náhradu škody nemohla uplatňovať v postavení opatrovníka za nebohého poškodeného, nakoľko tento nárok jemu nevznikol, pretože náklady na pohreb neboli hradené z jeho finančných prostriedkov. Zdôraznil tak, že nárok na náhradu škody vznikol žalobkyniam a nie nebohému, a preto si ho tieto mali samostatne aj uplatniť v adhéznom konaní . Záverom namietal aj primeranosť uplatňovaných nákladov na pohreb. Navrhol preto rozsudok súdu prvej inštancie ako vecne správny potvrdiť a priznať náhradu trov odvolacieho konania. 4. Odvolací súd; s poukazom na § 470 ods. 1, 2 zák.č. 160/2015 Z.z., Civilný sporový poriadok (ďalej len "CSP") účinného od 01.07.2016; preskúmal napadnutý rozsudok súdu prvej inštancie v celom rozsahu a v medziach odvolacích dôvodov, ktorými je viazaný (§ 379 a § 380 ods. 1 CSP), bez nariadenia odvolacieho pojednávania (§ 385 ods. ods. 1 CSP a contrario) a dospel k záveru, že odvolanie žalobkýň je dôvodné. 5. V preskúmavanej veci dospel súd prvej inštancie; s poukazom na § 106 ods. 1,2 Občianskeho zákonníka; k záveru, že žalobkyňami uplatňovaný nárok na náhradu škody je premlčaný, keďže žalobkyne mali najneskôr dňa 06. 07. 2001 vedomosť o výške škody a o žalovanom ako škodcovi, a pokiaľ žalobu podali na súd až 19. 01. 2012, uplatnili si nárok na náhradu škody po uplynutí premlčacej doby, vychádzajúc pritom zo zistenia, že žalobkyne si svoj nárok na náhradu škody neuplatnili v adhéznom konaní, nakoľko v tomto konaní vystupovala len žalobkyňa 2/ v postavení opatrovníka poškodeného nebohého A. F., ktorá si v tomto konaní uplatnila nárok na náhradu škody za nebohého poškodeného, ktorému však škoda nevznikla, nakoľko táto bola uhradená z vlastných finančných prostriedkov žalobkýň, ktoré si ju preto mali vo svojom mene samostatne uplatniť v adhéznom konaní. 6. V danej veci z obsahu pripojeného vyšetrovacieho spisu (č.l. 85 - 87) vyplýva, že žalobkyňa 2/ bola v trestnom konaní vypočutá v postavení svedka - poškodeného dňa 17. 10. 2001 a v rámci svojho výsluchu výslovne uviedla, že v trestnom konaní žiada o náhradu škody, ktorú predstavujú náklady na pohreb, a to konkrétne náklady na pohrebnú službu vo výške 11.080,-Sk, náklady na vence vo výške 3.350,- Sk, náklady na pohonné látky vo výške 748,20 Sk, náklady na kar vo výške 6.147,- Sk, náklady na Prima karty vo výške 980,- Sk a náklady na náhrobný kameň vo výške 87.279,60 Sk a uviedla, že v zmysle § 43 Trestného poriadku žiada o náhradu nákladov na pohreb v celkovej výške 109.585,- Sk. 7. Uznesením prokurátora Okresnej prokuratúry Bratislava IV zo dňa 21. 01. 2002 bola žalobkyňa 2/ ustanovená za opatrovníka poškodenému A. F. za účelom výkonu práv poškodeného podľa § 45 ods. 3 Trestného poriadku. 8. Podľa odôvodnenia obžaloby zo dňa 14. 11. 2003 podanej Okresnou prokuratúrou Bratislava IV bola v prípravnom konaní na výkon práv nebohého poškodeného ustanovená opatrovníčka, sestra nebohého B. A., v procesnom postavení poškodeného vypovedala, že si uplatňuje nárok na náhradu škody vo výške 109.585,- Sk, ktorá predstavuje pohrebné náklady s tým, že súčasťou vyšetrovacieho spisu sú aj doklady súvisiace s uplatneným nárokom na náhradu škody. 9. Na hlavnom pojednávaní dňa 21. 01. 2004 si žalobkyňa 2/ ako poškodená po zákonnom poučení podľa § 43 ods. 2 Trestného poriadku uplatnila nárok na náhradu škody v sume 122.612,- Sk a založila do spisu objednávkový list na sumu 100.306,- Sk spolu s príjmovým pokladničným dokladom na túto sumu. 10. Z rozsudku Okresného súdu Bratislava IV zo dňa 24. 11. 2004, ktorým bola poškodená B. A. odkázaná s celým nárokom na náhradu škody na konanie vo veciach občianskoprávnych podľa § 229 ods. 1 Trestného poriadku, vyplýva, že v rámci adhézneho konania uplatnila nárok na náhradu škody v sume 122.612,- Sk, a nakoľko sa nebohý poškodený výrazným spôsobom spolupodieľal na vzniku dopravnej nehody, vyžadovalo by si stanovenie pomeru, v akom má obžalovaný uhrádzať spôsobenú škodu, ďalšie dokazovanie, a preto bola poškodená odkázaná s nárokom na náhradu škody na konanie v občianskoprávnych veciach. 11. Zo zápisnice o hlavnom pojednávaní zo dňa 24. 03. 2009 vyplýva, že Anna Jursová si ako opatrovníčka poškodeného uplatňuje škodu vo výške 120.000,- Sk pozostávajúcu z náhrobného kameňa vo výške 100.306,- Sk, z pohrebných služieb vo výške 11.080,- Sk, za kopanie hrobu vo výške 1.500,- Sk, za autobus vo výške 600,- Sk, za smútočné vence a kvety vo výške 3.350,- Sk, za úprava tela 400,- Sk, za benzín vo výške 549,- Sk + 199,- Sk, za dve Prima karty vo výške 980,- Sk, za kar vo výške 6.147,- Sk a zároveň si uplatnila ako škodu aj výdavky v súvislosti so zastúpením advokátskou kanceláriou vo výške 9.000,- Sk. 12. Rozsudkom Okresného súdu Bratislava IV č.k. 2T/87/2008-570 zo dňa 27. 10. 2009 bola podľa § 288 ods. 1 Trestného poriadku poškodená B. A. odkázaná so svojím nárokom na občianske súdne konanie s odôvodnením, že v rámci adhézneho konania si za nebohého poškodeného ako jeho sestra uplatnila nárok na náhradu škody, ktorý nárok uplatnený za nebohého poškodeného riadne preukázala na základe listinných dôkazov, avšak vzhľadom na potrebu ďalšieho dokazovania z dôvodu posúdenia zavinenia poškodeného, bola odkázaná na občianskoprávne konanie. 13. Proti tomuto rozsudku podala odvolanie aj B. A., ktorá na pojednávaní pred Krajským súdom v Bratislave dňa 21. 04. 2010 uviedla, že nesúhlasí s tým, aby bola s jej nárokom na náhradu škody odkázaná na občianske súdne konanie a žiadala obžalovaného zaviazať k uplatňovanej náhrade škody aspoň určitým percentuálnym zohľadnením. Krajský súd v Bratislave rozsudkom zo dňa 21. 04. 2010 sp.zn. 1To 130/2009 zamietol odvolanie poškodenej B. A., pričom v odôvodnení svojho rozhodnutia konštatoval, že právna nástupkyňa poškodeného B. A. si v adhéznom konaní uplatnila náhradu škody vo výške 120.000,- Sk (3.983,27 eur), a to titulom pohrebných nákladov a trov právneho zastúpenia, pričom sa stotožnil s postupom súdu prvej inštancie, ktorý odkázal poškodenú na občianskoprávne konanie. 14. Podľa § 112 Občianskeho zákonníka, ak veriteľ v premlčacej dobe uplatní právo na súde alebo u iného príslušného orgánu a v začatom konaní riadne pokračuje, premlčacia doba od tohto uplatnenia po dobu konania neplynie. To platí aj o práve, ktoré bolo právoplatne priznané a pre ktoré bol na súde alebo u iného príslušného orgánu navrhnutý výkon rozhodnutia. 15. V prípade ak dôjde v zákonom stanovenej premlčacej dobe k uplatneniu práva na súde alebo u iného príslušného orgánu, nastáva spočívanie (zastavenie) plynutia premlčacej doby vo vzťahu k právu, ktoré bolo v konaní riadne uplatnené a vo vzťahu k osobe, voči ktorej konanie smeruje, s tým, že plynutie premlčacej doby sa zastaví dňom, kedy bol návrh doručený súdu, resp. inému príslušnému orgánu. Predpokladom pre spočívanie premlčacej doby po dobu trvania konania je, že veriteľ riadne pokračuje v začatom konaní; v opačnom prípade premlčacia doba skončí bez ohľadu na to, že právo bolo uplatnené na súde alebo na inom orgáne a premlčacia doba v takomto prípade plynie aj po dobu tohto konania. 16. Ak poškodený uplatnil v trestnom konaní nárok na náhradu škody spôsobenej mu trestným činom a v tomto začatom konaní riadne pokračoval, premlčacia lehota sa zastaví a v priebehu tohto konania neplynie. Po skončení trestného stíhania, v ktorom nedošlo k uloženiu povinnosti nahradiť uplatnenú škodu a poškodený bol vyrozumený o skončení stíhania, beh premlčacej doby pokračuje (R 29/1985). 17. Súd prvej inštancie pri svojom závere, že žalobkyňa 2/ si neuplatnila nárok na náhradu škody v adhéznom konaní , vychádzal z uznesenia zo dňa 21.01.2002, ktorým bola v trestnom konaní žalobkyňa 2/ ustanovená za opatrovníčku nebohého poškodeného, ktoré považoval za rozhodujúce pre posúdenie, či si žalobkyňa 2/, resp. žalobkyne, uplatnila nárok na náhradu škody v adhéznom konaní vo svojom mene alebo za nebohého poškodeného. Súd prvej inštancie však opomenul prihliadnuť na tú skutočnosť; ktorú odvolací súd považoval za relevantnú; že dňa 17. 10. 2001 bola žalobkyňa 2/; ešte predtým ako bola ustanovená za opatrovníka; vypočutá v trestnom konaní ako svedok - poškodený a zároveň si uplatnila v trestnom konaní nárok na náhradu škody v podobe nákladov na pohreb, ktorých výšku aj bližšie špecifikovala ako náklady na pohrebnú službu vo výške 11.080,- Sk, náklady na vence vo výške 3.350,- Sk, náklady na pohonné látky vo výške 748,20 Sk, náklady na kar vo výške 6.147,- Sk, náklady na Prima karty vo výške 980,- Sk a náklady na náhrobný kameň vo výške 87.279,60 Sk a uviedla, že v zmysle § 43 Trestného poriadku žiada o náhradu nákladov na pohreb v celkovej výške 109.585,- Sk. Žalobkyňa 2/ si tak ešte predtým ako bola ustanovená za opatrovníka neb. poškodeného uznesením zo dňa 21.01.2002 nemohla uplatňovať dňa 17.10.2001 nárok na náhradu škody v adhéznom konaní ako opatrovníčka za neb. poškodeného A. F.. Napokon aj z odôvodenia obžaloby zo dňa 14.11.2003 vyplýva, že žalobkyňa 2/ bola ustanovená na výkon práv nebohého poškodeného ako opatrovníčka a v procesnom postavení poškodeného vypovedala, že si uplatňuje nárok na náhradu škody vo výške 109.585,- Sk. 18. Žalobkyňa 2/ preto vystupovala v trestnom konaní nielen ako opatrovníčka neb. poškodeného, ale zároveň si uplatnila aj svoj (vlastný) nárok na náhradu škody proti žalovanému v trestnom konaní v samostatnom procesnom postavení poškodeného a v tomto postavení vystupovala aj ďalej v konaní pred súdom, keď na hlavnom pojednávaní dňa 21.01.2004 rozšírila svoj nárok aj o zvyšok nákladov na pomník, t.j. o sumu 13.026,4 Sk (z pôvodnej sumy 87.279,60 Sk ) a uplatnila si tak nárok na náhradu škody v celkovej sume 122.612,- Sk a napokon aj na hlavnom pojednávaní dňa 24.03.2009, kedy rozšírila svoj nárok na náhradu škody aj o nárok vo výške 1.500,- Sk (kopanie hrobu), vo výške 600,- Sk (autobus) a vo výške 400,- Sk (úprava tela) a o nárok vo výške 9.000,- Sk ako výdavky v súvislosti so zastúpením advokátom. 19. Žalobkyne preto dôvodne namietajú, že záver súdu prvej inštancie o tom, že žalobkyňa 2/ si svoj nárok, resp. ich nároky, na náhradu škody, neuplatnila v adhéznom konaní, je v rozpore s právoplatným výrokom súdu v trestnom konaní, ktorým bola žalobkyňa 2/ odkázaná na občianskoprávne konanie ako poškodená. V prípade, ak by žalobkyňa 2/ vystupovala v trestnom konaní vo vzťahu k uplatňovanému nároku na náhradu škody len ako opatrovníčka neb. poškodeného alebo jeho právna nástupkyňa, súd by v trestnom konaní tento nárok nebol mohol priznať neb. poškodenému, zastúpenému opatrovníčkou, resp. samotnej žalobkyni 2/ ako jeho právnej nástupkyni, keďže tento nárok nevznikol neb. poškodenému A. F., a ani by neodkázal žalobkyňu 2/ na jeho uplatnenie v občianskoprávnom konaní. 20. So záverom súdu prvej inštancie, že nárok na náhradu škody nebol uplatnený v adhéznom konaní, nakoľko žalobkyňa 2/ si uplatňovala nárok na náhradu škody ako opatrovníčka neb. poškodeného, ktorému však uplatňovaná škoda nevznikla, sa nemožno stotožniť. Odvolací súd preto na rozdiel od súdu prvej inštancie dospel k záveru, že nároky uplatňované v tomto konaní boli uplatnené aj v adhéznom konaní, ktorú skutočnosť je potrebné pri posudzovaní vznesenej námietky premlčania zohľadniť. 21. Úlohou súdu prvej inštancie preto bude v ďalšom konaní posúdiť vznesenú námietku premlčania z hľadiska spočívania plynutia premlčacej doby, a to po dobu od uplatnenia si jednotlivých nárokov na náhradu škody žalobkyňou 2/ v adhéznom konaní, do jeho skončenia vo vzťahu k žalobkyni 2/. Premlčacia doba u jednotlivých nárokov tak začala plynúť dňom nasledujúcim, ako boli realizované úhrady jednotlivých nákladov na pohreb s tým, že dňom uplatnenia týchto nákladov v adhéznom konaní došlo ku spočívaniu (zastaveniu) tejto premlčacej doby; za predpokladu, že celá premlčacia doba dovtedy ešte neuplynula; a to až do skončenia trestného konania, t.j. až do vyrozumenia žalobkyne 2/ o tom, že jej odvolanie proti výroku, ktorým bola s nárokom na náhradu škody odkázaná na občianskoprávne konanie, bolo zamietnuté, teda dňom 01.07.2010, kedy jej bolo doručené písomné vyhotovenie rozsudku Krajského súdu v Bratislave sp.zn. 1To 130/2009 zo dňa 21.04.2010. Spočítava sa tak lehota, ktorá uplynula do uplatnenia nároku v trestnom konaní s lehotou, ktorá uplynula po skončení trestného konania do uplatnenia nároku na súde v tomto konaní, tzn. že dobu od uplatnenia nároku v trestnom konaní do jeho skončenia nemožno do plynutia zákonom stanovenej premlčacej doby započítať. 22. S ohľadom na uvedené súd prvej inštancie založil svoj záver o premlčaní uplatňovaného nároku na náhradu škody na nesprávnom právnom posúdení veci, keďže v danej veci neaplikoval § 112 Obč. zák. na plynutie premlčacej doby, keď nezohľadnil dobu, po ktorú premlčacia doba spočívala (neplynula), a preto nemožno považovať jeho predčasné právne závery za správne. 23. Rozhodnutie vo veci samej odvolacím súdom by však za tohto stavu veci v celom rozsahu nahrádzalo prvoinštančné rozhodnutie, čím by bolo stranám sporu odoprené právo namietať správnosť skutkových a právnych záverov na inštančne vyššom súde a tým aj možnosť preskúmania správnosti záverov odvolacieho súdu, ku ktorým by dospel právnym posúdením skutkových zistení z hľadiska tých rozhodujúcich skutočností, ktoré považoval za významné na rozdiel od súdu prvej inštancie, ktorý sa nimi buď dostatočne náležite nezaoberal alebo opomenul vôbec zaoberať. Posúdenie podstaty veci v rámci dvojinštančného súdneho konania je rovnako súčasťou práva na súdnu ochranu a spravodlivý proces. Požiadavke dôsledného rešpektovania ústavného princípu dvojinštančnosti konania je možné učiniť zadosť iba kasačným rozhodnutím. 24. Vzhľadom na uvedené odvolací súd napadnutý rozsudok súdu prvej inštancie v celom rozsahu zrušil podľa § 389 ods.1 písm. c/ CSP a vec mu vrátil na ďalšie konanie a nové rozhodnutie podľa § 391 ods. 1 CSP, v ktorom súd prvej inštancie; viazaný právnym názorom odvolacieho súdu (§ 391 ods. 2 CSP); opätovne posúdi dôvodnosť vznesenej námietky premlčania vo vzťahu k jednotlivým čiastkovým nárokom na náhradu škody a žalobu vecne prejedná vo vzťahu k tým peňažným nárokom, ktoré boli uplatnené včas a v novom rozhodnutí o veci rozhodne aj o náhrade trov tohto odvolacieho konania (§ 396 ods. 3 CSP). 25. Toto rozhodnutie bolo prijaté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ods.1 CSP) .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w:t>
      </w:r>
    </w:p>
    <w:p/>
    <w:p>
      <w:r>
        <w:t>Zdroj: KAUZIS.SK – https://www.kauzis.sk/judikatura/r/ECLI:SK:KSBA:2016:1412200461.1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